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670" w:rsidRDefault="00D25670" w:rsidP="00282104">
      <w:pPr>
        <w:jc w:val="both"/>
        <w:rPr>
          <w:lang w:val="en-US"/>
        </w:rPr>
      </w:pPr>
      <w:r>
        <w:rPr>
          <w:lang w:val="en-US"/>
        </w:rPr>
        <w:t xml:space="preserve">Introduction </w:t>
      </w:r>
    </w:p>
    <w:p w:rsidR="00C80736" w:rsidRDefault="00B53887" w:rsidP="00282104">
      <w:pPr>
        <w:jc w:val="both"/>
        <w:rPr>
          <w:lang w:val="en-US"/>
        </w:rPr>
      </w:pPr>
      <w:r>
        <w:rPr>
          <w:lang w:val="en-US"/>
        </w:rPr>
        <w:t xml:space="preserve">MIC2 intends to purchase a Secure and State of the Art </w:t>
      </w:r>
      <w:r w:rsidRPr="00B53887">
        <w:rPr>
          <w:lang w:val="en-US"/>
        </w:rPr>
        <w:t>Domain Name System (DNS)</w:t>
      </w:r>
      <w:r>
        <w:rPr>
          <w:lang w:val="en-US"/>
        </w:rPr>
        <w:t xml:space="preserve"> </w:t>
      </w:r>
      <w:r w:rsidR="00C80736">
        <w:rPr>
          <w:lang w:val="en-US"/>
        </w:rPr>
        <w:t xml:space="preserve">Hardware and Software </w:t>
      </w:r>
      <w:r>
        <w:rPr>
          <w:lang w:val="en-US"/>
        </w:rPr>
        <w:t>to be hosted at its premises, along with the corresponding Implementation, Integration, Configuration</w:t>
      </w:r>
      <w:r w:rsidR="0020750E">
        <w:rPr>
          <w:lang w:val="en-US"/>
        </w:rPr>
        <w:t>, Tuning</w:t>
      </w:r>
      <w:r w:rsidR="00602377">
        <w:rPr>
          <w:lang w:val="en-US"/>
        </w:rPr>
        <w:t xml:space="preserve"> and Support Services. This </w:t>
      </w:r>
      <w:proofErr w:type="spellStart"/>
      <w:r w:rsidR="00602377">
        <w:rPr>
          <w:lang w:val="en-US"/>
        </w:rPr>
        <w:t>Gi</w:t>
      </w:r>
      <w:proofErr w:type="spellEnd"/>
      <w:r w:rsidR="00602377">
        <w:rPr>
          <w:lang w:val="en-US"/>
        </w:rPr>
        <w:t xml:space="preserve"> </w:t>
      </w:r>
      <w:r w:rsidR="00282104">
        <w:rPr>
          <w:lang w:val="en-US"/>
        </w:rPr>
        <w:t xml:space="preserve">DNS will be integrated </w:t>
      </w:r>
      <w:r w:rsidR="00602377">
        <w:rPr>
          <w:lang w:val="en-US"/>
        </w:rPr>
        <w:t xml:space="preserve">by the selected Vendor </w:t>
      </w:r>
      <w:r w:rsidR="00282104">
        <w:rPr>
          <w:lang w:val="en-US"/>
        </w:rPr>
        <w:t>with MIC2 Core Network and will manage the resolution and conversion of the Internet domains for MIC2 customers’</w:t>
      </w:r>
      <w:r w:rsidR="00E01392">
        <w:rPr>
          <w:lang w:val="en-US"/>
        </w:rPr>
        <w:t xml:space="preserve"> HTTP/HTTPS traffic over 2G, 3G and </w:t>
      </w:r>
      <w:r w:rsidR="00282104">
        <w:rPr>
          <w:lang w:val="en-US"/>
        </w:rPr>
        <w:t>4G</w:t>
      </w:r>
      <w:r w:rsidR="00E01392">
        <w:rPr>
          <w:lang w:val="en-US"/>
        </w:rPr>
        <w:t xml:space="preserve">. </w:t>
      </w:r>
    </w:p>
    <w:p w:rsidR="00A653CE" w:rsidRDefault="00C80736" w:rsidP="00A653CE">
      <w:pPr>
        <w:jc w:val="both"/>
        <w:rPr>
          <w:lang w:val="en-US"/>
        </w:rPr>
      </w:pPr>
      <w:r>
        <w:rPr>
          <w:lang w:val="en-US"/>
        </w:rPr>
        <w:t xml:space="preserve">MIC2 intends to select </w:t>
      </w:r>
      <w:r w:rsidR="00A653CE">
        <w:rPr>
          <w:lang w:val="en-US"/>
        </w:rPr>
        <w:t xml:space="preserve">a Mobile Operator / Carrier Grade DNS from a reputable DNS Vendor having an international thorough experience and presence in the DNS field. The Vendor selection will follow a clear scoring schema based on MIC2 specific requirements that will be part of this RFP Documents and provided to all Companies participating in this Tender, along with a scoring related to the Bidders Commercial offers. </w:t>
      </w:r>
      <w:r w:rsidR="008B0297">
        <w:rPr>
          <w:lang w:val="en-US"/>
        </w:rPr>
        <w:t xml:space="preserve">Notably, the Vendor needs to ensure a set of mandatory requirements to be part of the RFP, </w:t>
      </w:r>
      <w:proofErr w:type="spellStart"/>
      <w:r w:rsidR="008B0297">
        <w:rPr>
          <w:lang w:val="en-US"/>
        </w:rPr>
        <w:t>non compliancy</w:t>
      </w:r>
      <w:proofErr w:type="spellEnd"/>
      <w:r w:rsidR="008B0297">
        <w:rPr>
          <w:lang w:val="en-US"/>
        </w:rPr>
        <w:t xml:space="preserve"> to these mandatory requirements or killing factors will not allow the Vendor to be part of the RFP. </w:t>
      </w: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D60C8" w:rsidRDefault="00DD60C8" w:rsidP="00A653CE">
      <w:pPr>
        <w:jc w:val="both"/>
        <w:rPr>
          <w:lang w:val="en-US"/>
        </w:rPr>
      </w:pPr>
    </w:p>
    <w:p w:rsidR="00D25670" w:rsidRDefault="00D25670" w:rsidP="00A653CE">
      <w:pPr>
        <w:jc w:val="both"/>
        <w:rPr>
          <w:lang w:val="en-US"/>
        </w:rPr>
      </w:pPr>
      <w:r>
        <w:rPr>
          <w:lang w:val="en-US"/>
        </w:rPr>
        <w:lastRenderedPageBreak/>
        <w:t>Mandatory requirements (killing factors)</w:t>
      </w:r>
    </w:p>
    <w:p w:rsidR="003E3631" w:rsidRDefault="00D25670" w:rsidP="009519DA">
      <w:pPr>
        <w:jc w:val="both"/>
        <w:rPr>
          <w:lang w:val="en-US"/>
        </w:rPr>
      </w:pPr>
      <w:r>
        <w:rPr>
          <w:lang w:val="en-US"/>
        </w:rPr>
        <w:t>The Vendors need to fulfill the be</w:t>
      </w:r>
      <w:r w:rsidR="009519DA">
        <w:rPr>
          <w:lang w:val="en-US"/>
        </w:rPr>
        <w:t xml:space="preserve">low criteria to be eligible for evaluation and offer review. The Vendor that is unable to provide solid documents supporting its fulfillment of the below criteria cannot be considered for this Tender and his offer shall not be considered. </w:t>
      </w:r>
    </w:p>
    <w:p w:rsidR="0020750E" w:rsidRDefault="003E3631" w:rsidP="009519DA">
      <w:pPr>
        <w:jc w:val="both"/>
        <w:rPr>
          <w:lang w:val="en-US"/>
        </w:rPr>
      </w:pPr>
      <w:r>
        <w:rPr>
          <w:lang w:val="en-US"/>
        </w:rPr>
        <w:t xml:space="preserve">The Vendor shall not only confirm his compliancy of the below criteria, but also provide his detailed technical solution for each one of them for MIC2 further assessment of his compliancy. </w:t>
      </w:r>
      <w:r w:rsidR="00E562F4">
        <w:rPr>
          <w:lang w:val="en-US"/>
        </w:rPr>
        <w:t xml:space="preserve">The Vendor shall thus provide his compliancy to each of the below mandatory requirements separately and explicitly, and shall provide its technical solution and relate it to each of the below requirements by clearly indicating in his answer the correlation between the solution </w:t>
      </w:r>
      <w:r w:rsidR="00CD737C">
        <w:rPr>
          <w:lang w:val="en-US"/>
        </w:rPr>
        <w:t xml:space="preserve">document </w:t>
      </w:r>
      <w:r w:rsidR="00E562F4">
        <w:rPr>
          <w:lang w:val="en-US"/>
        </w:rPr>
        <w:t xml:space="preserve">and the requirement. </w:t>
      </w:r>
      <w:r w:rsidR="00851676">
        <w:rPr>
          <w:lang w:val="en-US"/>
        </w:rPr>
        <w:t xml:space="preserve">In case MIC2 judges that one of the mandatory requirements is not completely achievable, the Vendor shall not be able to submit its Commercial offer. </w:t>
      </w:r>
      <w:r w:rsidR="00681395">
        <w:rPr>
          <w:lang w:val="en-US"/>
        </w:rPr>
        <w:t xml:space="preserve">Note that MIC2 shall have the right, during the RFP, to ask for a technical presentation from the participating Vendors. </w:t>
      </w:r>
      <w:r w:rsidR="009519DA">
        <w:rPr>
          <w:lang w:val="en-US"/>
        </w:rPr>
        <w:t xml:space="preserve"> </w:t>
      </w:r>
      <w:r w:rsidR="00D25670">
        <w:rPr>
          <w:lang w:val="en-US"/>
        </w:rPr>
        <w:t xml:space="preserve"> </w:t>
      </w:r>
      <w:r w:rsidR="00A653CE">
        <w:rPr>
          <w:lang w:val="en-US"/>
        </w:rPr>
        <w:t xml:space="preserve"> </w:t>
      </w:r>
    </w:p>
    <w:p w:rsidR="002D79F9" w:rsidRDefault="0072141D" w:rsidP="0072141D">
      <w:pPr>
        <w:pStyle w:val="ListParagraph"/>
        <w:numPr>
          <w:ilvl w:val="0"/>
          <w:numId w:val="3"/>
        </w:numPr>
        <w:jc w:val="both"/>
        <w:rPr>
          <w:lang w:val="en-US"/>
        </w:rPr>
      </w:pPr>
      <w:r>
        <w:rPr>
          <w:lang w:val="en-US"/>
        </w:rPr>
        <w:t xml:space="preserve">The </w:t>
      </w:r>
      <w:r w:rsidR="00267C51">
        <w:rPr>
          <w:lang w:val="en-US"/>
        </w:rPr>
        <w:t xml:space="preserve">offered </w:t>
      </w:r>
      <w:proofErr w:type="spellStart"/>
      <w:r w:rsidR="00E415EB">
        <w:rPr>
          <w:lang w:val="en-US"/>
        </w:rPr>
        <w:t>Gi</w:t>
      </w:r>
      <w:proofErr w:type="spellEnd"/>
      <w:r w:rsidR="00E415EB">
        <w:rPr>
          <w:lang w:val="en-US"/>
        </w:rPr>
        <w:t xml:space="preserve"> </w:t>
      </w:r>
      <w:r w:rsidR="00267C51">
        <w:rPr>
          <w:lang w:val="en-US"/>
        </w:rPr>
        <w:t>DNS Product/Solution should be a</w:t>
      </w:r>
      <w:r w:rsidR="002D79F9">
        <w:rPr>
          <w:lang w:val="en-US"/>
        </w:rPr>
        <w:t xml:space="preserve"> Carrier Grade / Mobile Operator </w:t>
      </w:r>
      <w:r w:rsidR="00E87ECC">
        <w:rPr>
          <w:lang w:val="en-US"/>
        </w:rPr>
        <w:t xml:space="preserve">Grade </w:t>
      </w:r>
      <w:r w:rsidR="002D79F9">
        <w:rPr>
          <w:lang w:val="en-US"/>
        </w:rPr>
        <w:t>DNS from a HW and SW perspective</w:t>
      </w:r>
      <w:r w:rsidR="00267C51">
        <w:rPr>
          <w:lang w:val="en-US"/>
        </w:rPr>
        <w:t>s</w:t>
      </w:r>
      <w:r w:rsidR="002D79F9">
        <w:rPr>
          <w:lang w:val="en-US"/>
        </w:rPr>
        <w:t xml:space="preserve">. </w:t>
      </w:r>
    </w:p>
    <w:p w:rsidR="00D348E3" w:rsidRDefault="00D348E3" w:rsidP="00D348E3">
      <w:pPr>
        <w:pStyle w:val="ListParagraph"/>
        <w:numPr>
          <w:ilvl w:val="0"/>
          <w:numId w:val="3"/>
        </w:numPr>
        <w:jc w:val="both"/>
        <w:rPr>
          <w:lang w:val="en-US"/>
        </w:rPr>
      </w:pPr>
      <w:r>
        <w:rPr>
          <w:lang w:val="en-US"/>
        </w:rPr>
        <w:t>The offered DNS Product/Solution should be dedicated to MIC2 on a standalone HW</w:t>
      </w:r>
      <w:r w:rsidR="006740CF">
        <w:rPr>
          <w:lang w:val="en-US"/>
        </w:rPr>
        <w:t xml:space="preserve"> implemented in MIC2</w:t>
      </w:r>
      <w:r w:rsidR="003410F6">
        <w:rPr>
          <w:lang w:val="en-US"/>
        </w:rPr>
        <w:t xml:space="preserve"> premises</w:t>
      </w:r>
      <w:r>
        <w:rPr>
          <w:lang w:val="en-US"/>
        </w:rPr>
        <w:t>.</w:t>
      </w:r>
      <w:r w:rsidR="00294ABF">
        <w:rPr>
          <w:lang w:val="en-US"/>
        </w:rPr>
        <w:t xml:space="preserve"> In case the applying vendor has already deployed a Virtualized/Cloud Infrastructure within MIC2 premises, he can apply </w:t>
      </w:r>
      <w:r w:rsidR="00095E4B">
        <w:rPr>
          <w:lang w:val="en-US"/>
        </w:rPr>
        <w:t xml:space="preserve">with </w:t>
      </w:r>
      <w:r w:rsidR="00294ABF">
        <w:rPr>
          <w:lang w:val="en-US"/>
        </w:rPr>
        <w:t xml:space="preserve">two options, one of them is based on a standalone HW similar to all other applying Vendors and the other based on </w:t>
      </w:r>
      <w:r w:rsidR="00095E4B">
        <w:rPr>
          <w:lang w:val="en-US"/>
        </w:rPr>
        <w:t xml:space="preserve">a </w:t>
      </w:r>
      <w:r w:rsidR="00294ABF">
        <w:rPr>
          <w:lang w:val="en-US"/>
        </w:rPr>
        <w:t xml:space="preserve">Virtualized HW. </w:t>
      </w:r>
      <w:r>
        <w:rPr>
          <w:lang w:val="en-US"/>
        </w:rPr>
        <w:t xml:space="preserve"> </w:t>
      </w:r>
    </w:p>
    <w:p w:rsidR="009519DA" w:rsidRDefault="002D79F9" w:rsidP="0072141D">
      <w:pPr>
        <w:pStyle w:val="ListParagraph"/>
        <w:numPr>
          <w:ilvl w:val="0"/>
          <w:numId w:val="3"/>
        </w:numPr>
        <w:jc w:val="both"/>
        <w:rPr>
          <w:lang w:val="en-US"/>
        </w:rPr>
      </w:pPr>
      <w:r>
        <w:rPr>
          <w:lang w:val="en-US"/>
        </w:rPr>
        <w:t>The offered DNS Product/Solutio</w:t>
      </w:r>
      <w:r w:rsidR="00256178">
        <w:rPr>
          <w:lang w:val="en-US"/>
        </w:rPr>
        <w:t>n should be</w:t>
      </w:r>
      <w:r>
        <w:rPr>
          <w:lang w:val="en-US"/>
        </w:rPr>
        <w:t xml:space="preserve"> </w:t>
      </w:r>
      <w:r w:rsidR="002F1C4B">
        <w:rPr>
          <w:lang w:val="en-US"/>
        </w:rPr>
        <w:t>currently</w:t>
      </w:r>
      <w:r w:rsidR="00B71A79">
        <w:rPr>
          <w:lang w:val="en-US"/>
        </w:rPr>
        <w:t xml:space="preserve"> deployed</w:t>
      </w:r>
      <w:r>
        <w:rPr>
          <w:lang w:val="en-US"/>
        </w:rPr>
        <w:t xml:space="preserve"> in a number of Mobile Operators Networks</w:t>
      </w:r>
      <w:r w:rsidR="00256178">
        <w:rPr>
          <w:lang w:val="en-US"/>
        </w:rPr>
        <w:t xml:space="preserve"> across the globe, at least in</w:t>
      </w:r>
      <w:r w:rsidR="00B71A79">
        <w:rPr>
          <w:lang w:val="en-US"/>
        </w:rPr>
        <w:t xml:space="preserve"> 5 Mobile Networks in 2 </w:t>
      </w:r>
      <w:r w:rsidR="00C43D52">
        <w:rPr>
          <w:lang w:val="en-US"/>
        </w:rPr>
        <w:t xml:space="preserve">different </w:t>
      </w:r>
      <w:r w:rsidR="00B71A79">
        <w:rPr>
          <w:lang w:val="en-US"/>
        </w:rPr>
        <w:t>Continents</w:t>
      </w:r>
      <w:r w:rsidR="005211BD">
        <w:rPr>
          <w:lang w:val="en-US"/>
        </w:rPr>
        <w:t xml:space="preserve"> for the same use case of this Tender</w:t>
      </w:r>
      <w:r w:rsidR="00B71A79">
        <w:rPr>
          <w:lang w:val="en-US"/>
        </w:rPr>
        <w:t xml:space="preserve">. </w:t>
      </w:r>
      <w:r>
        <w:rPr>
          <w:lang w:val="en-US"/>
        </w:rPr>
        <w:t xml:space="preserve">  </w:t>
      </w:r>
    </w:p>
    <w:p w:rsidR="00593AA6" w:rsidRDefault="00FD35F9" w:rsidP="0072141D">
      <w:pPr>
        <w:pStyle w:val="ListParagraph"/>
        <w:numPr>
          <w:ilvl w:val="0"/>
          <w:numId w:val="3"/>
        </w:numPr>
        <w:jc w:val="both"/>
        <w:rPr>
          <w:lang w:val="en-US"/>
        </w:rPr>
      </w:pPr>
      <w:r>
        <w:rPr>
          <w:lang w:val="en-US"/>
        </w:rPr>
        <w:t>The</w:t>
      </w:r>
      <w:r w:rsidR="00593AA6">
        <w:rPr>
          <w:lang w:val="en-US"/>
        </w:rPr>
        <w:t xml:space="preserve"> </w:t>
      </w:r>
      <w:r>
        <w:rPr>
          <w:lang w:val="en-US"/>
        </w:rPr>
        <w:t xml:space="preserve">Vendor needs to be able to provide </w:t>
      </w:r>
      <w:r w:rsidR="00593AA6">
        <w:rPr>
          <w:lang w:val="en-US"/>
        </w:rPr>
        <w:t xml:space="preserve">the corresponding </w:t>
      </w:r>
      <w:r>
        <w:rPr>
          <w:lang w:val="en-US"/>
        </w:rPr>
        <w:t>Implementation, Integration, Configuration, Tuning and Support Services.</w:t>
      </w:r>
      <w:r w:rsidR="00593AA6">
        <w:rPr>
          <w:lang w:val="en-US"/>
        </w:rPr>
        <w:t xml:space="preserve"> </w:t>
      </w:r>
    </w:p>
    <w:p w:rsidR="00B71A79" w:rsidRDefault="00593AA6" w:rsidP="0072141D">
      <w:pPr>
        <w:pStyle w:val="ListParagraph"/>
        <w:numPr>
          <w:ilvl w:val="0"/>
          <w:numId w:val="3"/>
        </w:numPr>
        <w:jc w:val="both"/>
        <w:rPr>
          <w:lang w:val="en-US"/>
        </w:rPr>
      </w:pPr>
      <w:r>
        <w:rPr>
          <w:lang w:val="en-US"/>
        </w:rPr>
        <w:t xml:space="preserve">In case the Vendor is not the original Product/Solution Manufacturer, he needs to provide official certifications from the original Manufacturer to sell/re-sell, implement, integrate, </w:t>
      </w:r>
      <w:r w:rsidR="00E8335F">
        <w:rPr>
          <w:lang w:val="en-US"/>
        </w:rPr>
        <w:t xml:space="preserve">configure, </w:t>
      </w:r>
      <w:r>
        <w:rPr>
          <w:lang w:val="en-US"/>
        </w:rPr>
        <w:t>tune and support the Product/Solution in question</w:t>
      </w:r>
      <w:r w:rsidR="009823A6">
        <w:rPr>
          <w:lang w:val="en-US"/>
        </w:rPr>
        <w:t xml:space="preserve"> from both HW and SW perspectives</w:t>
      </w:r>
      <w:r>
        <w:rPr>
          <w:lang w:val="en-US"/>
        </w:rPr>
        <w:t xml:space="preserve">, along with its employees’ </w:t>
      </w:r>
      <w:r w:rsidR="00480BE6">
        <w:rPr>
          <w:lang w:val="en-US"/>
        </w:rPr>
        <w:t xml:space="preserve">updated </w:t>
      </w:r>
      <w:r>
        <w:rPr>
          <w:lang w:val="en-US"/>
        </w:rPr>
        <w:t>technical certificates</w:t>
      </w:r>
      <w:r w:rsidR="00AD0CF4">
        <w:rPr>
          <w:lang w:val="en-US"/>
        </w:rPr>
        <w:t xml:space="preserve"> showing the ability to carry the aforementioned Services</w:t>
      </w:r>
      <w:r>
        <w:rPr>
          <w:lang w:val="en-US"/>
        </w:rPr>
        <w:t xml:space="preserve">.  </w:t>
      </w:r>
    </w:p>
    <w:p w:rsidR="00E43AC2" w:rsidRDefault="00E8335F" w:rsidP="0072141D">
      <w:pPr>
        <w:pStyle w:val="ListParagraph"/>
        <w:numPr>
          <w:ilvl w:val="0"/>
          <w:numId w:val="3"/>
        </w:numPr>
        <w:jc w:val="both"/>
        <w:rPr>
          <w:lang w:val="en-US"/>
        </w:rPr>
      </w:pPr>
      <w:r>
        <w:rPr>
          <w:lang w:val="en-US"/>
        </w:rPr>
        <w:t xml:space="preserve">The Vendor needs to ensure an end to end Implementation, Integration, Configuration, </w:t>
      </w:r>
      <w:r w:rsidR="00E43AC2">
        <w:rPr>
          <w:lang w:val="en-US"/>
        </w:rPr>
        <w:t xml:space="preserve">post-implementation </w:t>
      </w:r>
      <w:r>
        <w:rPr>
          <w:lang w:val="en-US"/>
        </w:rPr>
        <w:t xml:space="preserve">Tuning and Support Services. </w:t>
      </w:r>
    </w:p>
    <w:p w:rsidR="00CE5CA0" w:rsidRPr="0085199F" w:rsidRDefault="00CE5CA0" w:rsidP="0072141D">
      <w:pPr>
        <w:pStyle w:val="ListParagraph"/>
        <w:numPr>
          <w:ilvl w:val="0"/>
          <w:numId w:val="3"/>
        </w:numPr>
        <w:jc w:val="both"/>
        <w:rPr>
          <w:lang w:val="en-US"/>
        </w:rPr>
      </w:pPr>
      <w:r w:rsidRPr="0085199F">
        <w:rPr>
          <w:lang w:val="en-US"/>
        </w:rPr>
        <w:t xml:space="preserve">The Vendor needs to provide free of charge Warranty on Hardware and Software for 1 year. </w:t>
      </w:r>
    </w:p>
    <w:p w:rsidR="00773307" w:rsidRPr="0085199F" w:rsidRDefault="00773307" w:rsidP="00773307">
      <w:pPr>
        <w:pStyle w:val="ListParagraph"/>
        <w:numPr>
          <w:ilvl w:val="0"/>
          <w:numId w:val="3"/>
        </w:numPr>
        <w:jc w:val="both"/>
        <w:rPr>
          <w:lang w:val="en-US"/>
        </w:rPr>
      </w:pPr>
      <w:r w:rsidRPr="0085199F">
        <w:rPr>
          <w:lang w:val="en-US"/>
        </w:rPr>
        <w:t xml:space="preserve">The Vendor should be able to ensure 24x7 </w:t>
      </w:r>
      <w:r w:rsidR="00CE4091" w:rsidRPr="0085199F">
        <w:rPr>
          <w:lang w:val="en-US"/>
        </w:rPr>
        <w:t xml:space="preserve">Maintenance and </w:t>
      </w:r>
      <w:r w:rsidRPr="0085199F">
        <w:rPr>
          <w:lang w:val="en-US"/>
        </w:rPr>
        <w:t>Support Services for both HW and SW from quali</w:t>
      </w:r>
      <w:r w:rsidR="003E3FC3" w:rsidRPr="0085199F">
        <w:rPr>
          <w:lang w:val="en-US"/>
        </w:rPr>
        <w:t xml:space="preserve">fied and certified team members, whereby the response time needs to be 15 minutes max, all service affecting issues should be solved within one hour and all escalated non-service affecting faults and tickets should be solved within 1 week.   </w:t>
      </w:r>
    </w:p>
    <w:p w:rsidR="00CE4091" w:rsidRPr="0085199F" w:rsidRDefault="00CE4091" w:rsidP="00773307">
      <w:pPr>
        <w:pStyle w:val="ListParagraph"/>
        <w:numPr>
          <w:ilvl w:val="0"/>
          <w:numId w:val="3"/>
        </w:numPr>
        <w:jc w:val="both"/>
        <w:rPr>
          <w:lang w:val="en-US"/>
        </w:rPr>
      </w:pPr>
      <w:r w:rsidRPr="0085199F">
        <w:rPr>
          <w:lang w:val="en-US"/>
        </w:rPr>
        <w:t xml:space="preserve">The Vendor needs to provide repair &amp; return service as part of the Maintenance and Support Services, to repaid and return and defected or problematic Hardware in a prompt manner and specify the timeframe. </w:t>
      </w:r>
    </w:p>
    <w:p w:rsidR="00B51C61" w:rsidRPr="00773307" w:rsidRDefault="00786ADF" w:rsidP="00786ADF">
      <w:pPr>
        <w:pStyle w:val="ListParagraph"/>
        <w:numPr>
          <w:ilvl w:val="0"/>
          <w:numId w:val="3"/>
        </w:numPr>
        <w:jc w:val="both"/>
        <w:rPr>
          <w:lang w:val="en-US"/>
        </w:rPr>
      </w:pPr>
      <w:r>
        <w:rPr>
          <w:lang w:val="en-US"/>
        </w:rPr>
        <w:t xml:space="preserve">The Vendor needs to ensure spare parts for all main HW components. </w:t>
      </w:r>
      <w:r w:rsidR="00B51C61">
        <w:rPr>
          <w:lang w:val="en-US"/>
        </w:rPr>
        <w:t xml:space="preserve"> </w:t>
      </w:r>
    </w:p>
    <w:p w:rsidR="00E8335F" w:rsidRDefault="00A9733E" w:rsidP="00A9733E">
      <w:pPr>
        <w:pStyle w:val="ListParagraph"/>
        <w:numPr>
          <w:ilvl w:val="0"/>
          <w:numId w:val="3"/>
        </w:numPr>
        <w:jc w:val="both"/>
        <w:rPr>
          <w:lang w:val="en-US"/>
        </w:rPr>
      </w:pPr>
      <w:r>
        <w:rPr>
          <w:lang w:val="en-US"/>
        </w:rPr>
        <w:t>The Vendor needs to ensure a r</w:t>
      </w:r>
      <w:r w:rsidR="00E43AC2">
        <w:rPr>
          <w:lang w:val="en-US"/>
        </w:rPr>
        <w:t>egular configuration review and tuning</w:t>
      </w:r>
      <w:r>
        <w:rPr>
          <w:lang w:val="en-US"/>
        </w:rPr>
        <w:t xml:space="preserve"> and to update the configuration and tune the system whenever highly needed</w:t>
      </w:r>
      <w:r w:rsidR="00E43AC2">
        <w:rPr>
          <w:lang w:val="en-US"/>
        </w:rPr>
        <w:t xml:space="preserve">. </w:t>
      </w:r>
    </w:p>
    <w:p w:rsidR="007D0DD7" w:rsidRDefault="00001825" w:rsidP="00E8335F">
      <w:pPr>
        <w:pStyle w:val="ListParagraph"/>
        <w:numPr>
          <w:ilvl w:val="0"/>
          <w:numId w:val="3"/>
        </w:numPr>
        <w:jc w:val="both"/>
        <w:rPr>
          <w:lang w:val="en-US"/>
        </w:rPr>
      </w:pPr>
      <w:r>
        <w:rPr>
          <w:lang w:val="en-US"/>
        </w:rPr>
        <w:t>The Vendor should provide a complete Documentation and Tra</w:t>
      </w:r>
      <w:r w:rsidR="00B96DE2">
        <w:rPr>
          <w:lang w:val="en-US"/>
        </w:rPr>
        <w:t>ining</w:t>
      </w:r>
      <w:r w:rsidR="007D0DD7">
        <w:rPr>
          <w:lang w:val="en-US"/>
        </w:rPr>
        <w:t xml:space="preserve"> </w:t>
      </w:r>
      <w:r>
        <w:rPr>
          <w:lang w:val="en-US"/>
        </w:rPr>
        <w:t>in relation to the Product/Solution</w:t>
      </w:r>
      <w:r w:rsidR="00137FC0">
        <w:rPr>
          <w:lang w:val="en-US"/>
        </w:rPr>
        <w:t xml:space="preserve"> as well as an on the job training right after the Product/Solution deployment</w:t>
      </w:r>
      <w:r>
        <w:rPr>
          <w:lang w:val="en-US"/>
        </w:rPr>
        <w:t xml:space="preserve">. </w:t>
      </w:r>
    </w:p>
    <w:p w:rsidR="009C6FB2" w:rsidRDefault="007D0DD7" w:rsidP="009C6FB2">
      <w:pPr>
        <w:pStyle w:val="ListParagraph"/>
        <w:numPr>
          <w:ilvl w:val="0"/>
          <w:numId w:val="3"/>
        </w:numPr>
        <w:jc w:val="both"/>
        <w:rPr>
          <w:lang w:val="en-US"/>
        </w:rPr>
      </w:pPr>
      <w:r>
        <w:rPr>
          <w:lang w:val="en-US"/>
        </w:rPr>
        <w:lastRenderedPageBreak/>
        <w:t xml:space="preserve">The </w:t>
      </w:r>
      <w:r w:rsidR="009C6FB2">
        <w:rPr>
          <w:lang w:val="en-US"/>
        </w:rPr>
        <w:t>Vendor should provide his Technology Roadmap for the Product/Solution HW and SW</w:t>
      </w:r>
      <w:r w:rsidR="00FC580C">
        <w:rPr>
          <w:lang w:val="en-US"/>
        </w:rPr>
        <w:t xml:space="preserve">, including its readiness for 5G </w:t>
      </w:r>
      <w:r w:rsidR="00F8712F">
        <w:rPr>
          <w:lang w:val="en-US"/>
        </w:rPr>
        <w:t>NSA/</w:t>
      </w:r>
      <w:r w:rsidR="00FC580C">
        <w:rPr>
          <w:lang w:val="en-US"/>
        </w:rPr>
        <w:t>SA</w:t>
      </w:r>
      <w:r w:rsidR="00B9647C">
        <w:rPr>
          <w:lang w:val="en-US"/>
        </w:rPr>
        <w:t xml:space="preserve"> and IPv6</w:t>
      </w:r>
      <w:r w:rsidR="009C6FB2">
        <w:rPr>
          <w:lang w:val="en-US"/>
        </w:rPr>
        <w:t>.</w:t>
      </w:r>
    </w:p>
    <w:p w:rsidR="00750E89" w:rsidRDefault="00750E89" w:rsidP="009C6FB2">
      <w:pPr>
        <w:pStyle w:val="ListParagraph"/>
        <w:numPr>
          <w:ilvl w:val="0"/>
          <w:numId w:val="3"/>
        </w:numPr>
        <w:jc w:val="both"/>
        <w:rPr>
          <w:lang w:val="en-US"/>
        </w:rPr>
      </w:pPr>
      <w:r>
        <w:rPr>
          <w:lang w:val="en-US"/>
        </w:rPr>
        <w:t>The Vendor should offer</w:t>
      </w:r>
      <w:r w:rsidR="00C77BF9">
        <w:rPr>
          <w:lang w:val="en-US"/>
        </w:rPr>
        <w:t xml:space="preserve"> the latest HW and SW versions of his Product/Solution and should clearly provide the next expected HW and SW </w:t>
      </w:r>
      <w:r w:rsidR="00660A9B">
        <w:rPr>
          <w:lang w:val="en-US"/>
        </w:rPr>
        <w:t xml:space="preserve">upgrade </w:t>
      </w:r>
      <w:r w:rsidR="00C77BF9">
        <w:rPr>
          <w:lang w:val="en-US"/>
        </w:rPr>
        <w:t>dates</w:t>
      </w:r>
      <w:r w:rsidR="00660A9B">
        <w:rPr>
          <w:lang w:val="en-US"/>
        </w:rPr>
        <w:t xml:space="preserve"> or End of Support dates for all the elements of the Product/Solution he is offering</w:t>
      </w:r>
      <w:r w:rsidR="00C77BF9">
        <w:rPr>
          <w:lang w:val="en-US"/>
        </w:rPr>
        <w:t>.</w:t>
      </w:r>
    </w:p>
    <w:p w:rsidR="00C77BF9" w:rsidRDefault="00750E89" w:rsidP="009C6FB2">
      <w:pPr>
        <w:pStyle w:val="ListParagraph"/>
        <w:numPr>
          <w:ilvl w:val="0"/>
          <w:numId w:val="3"/>
        </w:numPr>
        <w:jc w:val="both"/>
        <w:rPr>
          <w:lang w:val="en-US"/>
        </w:rPr>
      </w:pPr>
      <w:r>
        <w:rPr>
          <w:lang w:val="en-US"/>
        </w:rPr>
        <w:t xml:space="preserve">The Vendor should clearly indicate in its offer the yearly amount of recurrent fees be it support services, tuning services if separated from the support services, features or software subscription fees or any other recurrent fees.   </w:t>
      </w:r>
      <w:r w:rsidR="00C77BF9">
        <w:rPr>
          <w:lang w:val="en-US"/>
        </w:rPr>
        <w:t xml:space="preserve"> </w:t>
      </w:r>
    </w:p>
    <w:p w:rsidR="00FF6478" w:rsidRDefault="009C6FB2" w:rsidP="00FF6478">
      <w:pPr>
        <w:pStyle w:val="ListParagraph"/>
        <w:numPr>
          <w:ilvl w:val="0"/>
          <w:numId w:val="3"/>
        </w:numPr>
        <w:jc w:val="both"/>
        <w:rPr>
          <w:lang w:val="en-US"/>
        </w:rPr>
      </w:pPr>
      <w:r>
        <w:rPr>
          <w:lang w:val="en-US"/>
        </w:rPr>
        <w:t xml:space="preserve">The Vendor should </w:t>
      </w:r>
      <w:r w:rsidR="003E1BC8">
        <w:rPr>
          <w:lang w:val="en-US"/>
        </w:rPr>
        <w:t xml:space="preserve">be able to </w:t>
      </w:r>
      <w:r>
        <w:rPr>
          <w:lang w:val="en-US"/>
        </w:rPr>
        <w:t xml:space="preserve">commit </w:t>
      </w:r>
      <w:r w:rsidR="003E1BC8">
        <w:rPr>
          <w:lang w:val="en-US"/>
        </w:rPr>
        <w:t>contractually on a clause preventing him from</w:t>
      </w:r>
      <w:r>
        <w:rPr>
          <w:lang w:val="en-US"/>
        </w:rPr>
        <w:t xml:space="preserve"> sharing any data or information with any third party and to restrict the access to MIC2 Network, data or information to its employees</w:t>
      </w:r>
      <w:r w:rsidR="003E1BC8">
        <w:rPr>
          <w:lang w:val="en-US"/>
        </w:rPr>
        <w:t xml:space="preserve"> to fulfill specific and pre-approved tasks</w:t>
      </w:r>
      <w:r>
        <w:rPr>
          <w:lang w:val="en-US"/>
        </w:rPr>
        <w:t xml:space="preserve">. </w:t>
      </w:r>
    </w:p>
    <w:p w:rsidR="00884837" w:rsidRPr="00FF6478" w:rsidRDefault="009C6FB2" w:rsidP="00DA3751">
      <w:pPr>
        <w:pStyle w:val="ListParagraph"/>
        <w:numPr>
          <w:ilvl w:val="0"/>
          <w:numId w:val="3"/>
        </w:numPr>
        <w:jc w:val="both"/>
        <w:rPr>
          <w:lang w:val="en-US"/>
        </w:rPr>
      </w:pPr>
      <w:r w:rsidRPr="00FF6478">
        <w:rPr>
          <w:lang w:val="en-US"/>
        </w:rPr>
        <w:t xml:space="preserve">The Vendor, its </w:t>
      </w:r>
      <w:r w:rsidR="00E72483" w:rsidRPr="00FF6478">
        <w:rPr>
          <w:lang w:val="en-US"/>
        </w:rPr>
        <w:t xml:space="preserve">Company, </w:t>
      </w:r>
      <w:r w:rsidRPr="00FF6478">
        <w:rPr>
          <w:lang w:val="en-US"/>
        </w:rPr>
        <w:t>Rese</w:t>
      </w:r>
      <w:r w:rsidR="00E72483" w:rsidRPr="00FF6478">
        <w:rPr>
          <w:lang w:val="en-US"/>
        </w:rPr>
        <w:t>arch &amp; Development Center or</w:t>
      </w:r>
      <w:r w:rsidRPr="00FF6478">
        <w:rPr>
          <w:lang w:val="en-US"/>
        </w:rPr>
        <w:t xml:space="preserve"> shareholders and employees should not be affiliated to the state of Israel</w:t>
      </w:r>
      <w:r w:rsidR="00E72483" w:rsidRPr="00FF6478">
        <w:rPr>
          <w:lang w:val="en-US"/>
        </w:rPr>
        <w:t xml:space="preserve"> or located in Israel</w:t>
      </w:r>
      <w:r w:rsidRPr="00FF6478">
        <w:rPr>
          <w:lang w:val="en-US"/>
        </w:rPr>
        <w:t xml:space="preserve">. </w:t>
      </w:r>
      <w:r w:rsidR="00FF6478" w:rsidRPr="00FF6478">
        <w:rPr>
          <w:lang w:val="en-US"/>
        </w:rPr>
        <w:t xml:space="preserve">The Vendor shall provide its </w:t>
      </w:r>
      <w:r w:rsidR="00FF6478" w:rsidRPr="00FF6478">
        <w:rPr>
          <w:lang w:val="en-US"/>
        </w:rPr>
        <w:t>Company HQ and R&amp;D center locations</w:t>
      </w:r>
      <w:r w:rsidR="00FF6478" w:rsidRPr="00FF6478">
        <w:rPr>
          <w:lang w:val="en-US"/>
        </w:rPr>
        <w:t xml:space="preserve">, </w:t>
      </w:r>
      <w:r w:rsidR="00DA3751">
        <w:rPr>
          <w:lang w:val="en-US"/>
        </w:rPr>
        <w:t>d</w:t>
      </w:r>
      <w:r w:rsidR="00FF6478" w:rsidRPr="00FF6478">
        <w:rPr>
          <w:lang w:val="en-US"/>
        </w:rPr>
        <w:t>etails about the c</w:t>
      </w:r>
      <w:r w:rsidR="00DA3751">
        <w:rPr>
          <w:lang w:val="en-US"/>
        </w:rPr>
        <w:t>ompany shareholders and group/</w:t>
      </w:r>
      <w:r w:rsidR="00FF6478" w:rsidRPr="00FF6478">
        <w:rPr>
          <w:lang w:val="en-US"/>
        </w:rPr>
        <w:t>sister companies</w:t>
      </w:r>
      <w:r w:rsidR="00FF6478" w:rsidRPr="00FF6478">
        <w:rPr>
          <w:lang w:val="en-US"/>
        </w:rPr>
        <w:t xml:space="preserve"> and</w:t>
      </w:r>
      <w:bookmarkStart w:id="0" w:name="_GoBack"/>
      <w:bookmarkEnd w:id="0"/>
      <w:r w:rsidR="00FF6478" w:rsidRPr="00FF6478">
        <w:rPr>
          <w:lang w:val="en-US"/>
        </w:rPr>
        <w:t xml:space="preserve"> Investors Information. </w:t>
      </w:r>
    </w:p>
    <w:p w:rsidR="00593AA6" w:rsidRDefault="00884837" w:rsidP="00D64568">
      <w:pPr>
        <w:pStyle w:val="ListParagraph"/>
        <w:numPr>
          <w:ilvl w:val="0"/>
          <w:numId w:val="3"/>
        </w:numPr>
        <w:jc w:val="both"/>
        <w:rPr>
          <w:lang w:val="en-US"/>
        </w:rPr>
      </w:pPr>
      <w:r>
        <w:rPr>
          <w:lang w:val="en-US"/>
        </w:rPr>
        <w:t xml:space="preserve">The </w:t>
      </w:r>
      <w:r w:rsidR="002545F0">
        <w:rPr>
          <w:lang w:val="en-US"/>
        </w:rPr>
        <w:t xml:space="preserve">Vendor should ensure the migration of the current whitelisted/blacklisted domains, pages or IPs </w:t>
      </w:r>
      <w:r w:rsidR="00DC5F31">
        <w:rPr>
          <w:lang w:val="en-US"/>
        </w:rPr>
        <w:t xml:space="preserve">and rules </w:t>
      </w:r>
      <w:r w:rsidR="002545F0">
        <w:rPr>
          <w:lang w:val="en-US"/>
        </w:rPr>
        <w:t>from the existing MIC2 DNS to its new DNS</w:t>
      </w:r>
      <w:r w:rsidR="00D64568">
        <w:rPr>
          <w:lang w:val="en-US"/>
        </w:rPr>
        <w:t xml:space="preserve"> and should ensure the full </w:t>
      </w:r>
      <w:r w:rsidR="002545F0">
        <w:rPr>
          <w:lang w:val="en-US"/>
        </w:rPr>
        <w:t>integr</w:t>
      </w:r>
      <w:r w:rsidR="00D64568">
        <w:rPr>
          <w:lang w:val="en-US"/>
        </w:rPr>
        <w:t xml:space="preserve">ation with the existing MIC2 Core Network Elements that are currently connected to the DNS. </w:t>
      </w:r>
    </w:p>
    <w:p w:rsidR="00DC5F31" w:rsidRPr="00DC5F31" w:rsidRDefault="00DC5F31" w:rsidP="00DC5F31">
      <w:pPr>
        <w:pStyle w:val="ListParagraph"/>
        <w:numPr>
          <w:ilvl w:val="0"/>
          <w:numId w:val="3"/>
        </w:numPr>
        <w:jc w:val="both"/>
        <w:rPr>
          <w:lang w:val="en-US"/>
        </w:rPr>
      </w:pPr>
      <w:r>
        <w:rPr>
          <w:lang w:val="en-US"/>
        </w:rPr>
        <w:t>The Vendor should provide the details of the cutover plan from the existing MIC2 DNS to its new DNS, as well as the PIP, HLD, LLD, Acceptance tests documents and projec</w:t>
      </w:r>
      <w:r w:rsidR="00FF6478">
        <w:rPr>
          <w:lang w:val="en-US"/>
        </w:rPr>
        <w:t xml:space="preserve">t </w:t>
      </w:r>
      <w:proofErr w:type="gramStart"/>
      <w:r w:rsidR="00FF6478">
        <w:rPr>
          <w:lang w:val="en-US"/>
        </w:rPr>
        <w:t>teams</w:t>
      </w:r>
      <w:proofErr w:type="gramEnd"/>
      <w:r w:rsidR="00FF6478">
        <w:rPr>
          <w:lang w:val="en-US"/>
        </w:rPr>
        <w:t xml:space="preserve"> structure and details. </w:t>
      </w:r>
    </w:p>
    <w:p w:rsidR="00BA7E63" w:rsidRDefault="00BA7E63" w:rsidP="00D64568">
      <w:pPr>
        <w:pStyle w:val="ListParagraph"/>
        <w:numPr>
          <w:ilvl w:val="0"/>
          <w:numId w:val="3"/>
        </w:numPr>
        <w:jc w:val="both"/>
        <w:rPr>
          <w:lang w:val="en-US"/>
        </w:rPr>
      </w:pPr>
      <w:r>
        <w:rPr>
          <w:lang w:val="en-US"/>
        </w:rPr>
        <w:t xml:space="preserve">The Vendor should have already performed integrations and demonstrated interoperability between its offered Product/Solution and similar Vendors than MIC2 existing ones. </w:t>
      </w:r>
    </w:p>
    <w:p w:rsidR="00821CE0" w:rsidRDefault="00821CE0" w:rsidP="00821CE0">
      <w:pPr>
        <w:pStyle w:val="ListParagraph"/>
        <w:numPr>
          <w:ilvl w:val="0"/>
          <w:numId w:val="3"/>
        </w:numPr>
        <w:jc w:val="both"/>
        <w:rPr>
          <w:lang w:val="en-US"/>
        </w:rPr>
      </w:pPr>
      <w:r>
        <w:rPr>
          <w:lang w:val="en-US"/>
        </w:rPr>
        <w:t>The offered Product/Solution should have a</w:t>
      </w:r>
      <w:r w:rsidR="0047654B">
        <w:rPr>
          <w:lang w:val="en-US"/>
        </w:rPr>
        <w:t>t least a demonstrated</w:t>
      </w:r>
      <w:r>
        <w:rPr>
          <w:lang w:val="en-US"/>
        </w:rPr>
        <w:t xml:space="preserve"> 99.999% a</w:t>
      </w:r>
      <w:r w:rsidR="002545F0">
        <w:rPr>
          <w:lang w:val="en-US"/>
        </w:rPr>
        <w:t>vailab</w:t>
      </w:r>
      <w:r>
        <w:rPr>
          <w:lang w:val="en-US"/>
        </w:rPr>
        <w:t>ility</w:t>
      </w:r>
      <w:r w:rsidR="0047654B">
        <w:rPr>
          <w:lang w:val="en-US"/>
        </w:rPr>
        <w:t xml:space="preserve">. </w:t>
      </w:r>
    </w:p>
    <w:p w:rsidR="002545F0" w:rsidRDefault="00821CE0" w:rsidP="00821CE0">
      <w:pPr>
        <w:pStyle w:val="ListParagraph"/>
        <w:numPr>
          <w:ilvl w:val="0"/>
          <w:numId w:val="3"/>
        </w:numPr>
        <w:jc w:val="both"/>
        <w:rPr>
          <w:lang w:val="en-US"/>
        </w:rPr>
      </w:pPr>
      <w:r>
        <w:rPr>
          <w:lang w:val="en-US"/>
        </w:rPr>
        <w:t xml:space="preserve">The offered Product/Solution should be easily scalable and expandable in case any capacity upgrade is needed post-deployment. </w:t>
      </w:r>
    </w:p>
    <w:p w:rsidR="00D222D8" w:rsidRDefault="00874CAF" w:rsidP="00821CE0">
      <w:pPr>
        <w:pStyle w:val="ListParagraph"/>
        <w:numPr>
          <w:ilvl w:val="0"/>
          <w:numId w:val="3"/>
        </w:numPr>
        <w:jc w:val="both"/>
        <w:rPr>
          <w:lang w:val="en-US"/>
        </w:rPr>
      </w:pPr>
      <w:r>
        <w:rPr>
          <w:lang w:val="en-US"/>
        </w:rPr>
        <w:t>The Vendor should have the DDI capability within its offered Product/Solution portfolio.</w:t>
      </w:r>
      <w:r w:rsidR="00D222D8">
        <w:rPr>
          <w:lang w:val="en-US"/>
        </w:rPr>
        <w:t xml:space="preserve"> </w:t>
      </w:r>
    </w:p>
    <w:p w:rsidR="00630597" w:rsidRDefault="004C57AA" w:rsidP="00833A7B">
      <w:pPr>
        <w:pStyle w:val="ListParagraph"/>
        <w:numPr>
          <w:ilvl w:val="0"/>
          <w:numId w:val="3"/>
        </w:numPr>
        <w:jc w:val="both"/>
        <w:rPr>
          <w:lang w:val="en-US"/>
        </w:rPr>
      </w:pPr>
      <w:r>
        <w:rPr>
          <w:lang w:val="en-US"/>
        </w:rPr>
        <w:t xml:space="preserve">The Vendor should provide a complete </w:t>
      </w:r>
      <w:proofErr w:type="spellStart"/>
      <w:r w:rsidR="00A67BF9">
        <w:rPr>
          <w:lang w:val="en-US"/>
        </w:rPr>
        <w:t>Gi</w:t>
      </w:r>
      <w:proofErr w:type="spellEnd"/>
      <w:r w:rsidR="00076BEA">
        <w:rPr>
          <w:lang w:val="en-US"/>
        </w:rPr>
        <w:t xml:space="preserve"> </w:t>
      </w:r>
      <w:r>
        <w:rPr>
          <w:lang w:val="en-US"/>
        </w:rPr>
        <w:t xml:space="preserve">DNS solution </w:t>
      </w:r>
      <w:r w:rsidR="00BE5179">
        <w:rPr>
          <w:lang w:val="en-US"/>
        </w:rPr>
        <w:t xml:space="preserve">HW and SW </w:t>
      </w:r>
      <w:r w:rsidR="00076BEA">
        <w:rPr>
          <w:lang w:val="en-US"/>
        </w:rPr>
        <w:t>(</w:t>
      </w:r>
      <w:r w:rsidR="00177911">
        <w:rPr>
          <w:lang w:val="en-US"/>
        </w:rPr>
        <w:t xml:space="preserve">and </w:t>
      </w:r>
      <w:r w:rsidR="00076BEA">
        <w:rPr>
          <w:lang w:val="en-US"/>
        </w:rPr>
        <w:t xml:space="preserve">not a </w:t>
      </w:r>
      <w:proofErr w:type="spellStart"/>
      <w:r w:rsidR="00076BEA">
        <w:rPr>
          <w:lang w:val="en-US"/>
        </w:rPr>
        <w:t>Gn</w:t>
      </w:r>
      <w:proofErr w:type="spellEnd"/>
      <w:r w:rsidR="00076BEA">
        <w:rPr>
          <w:lang w:val="en-US"/>
        </w:rPr>
        <w:t>/</w:t>
      </w:r>
      <w:proofErr w:type="spellStart"/>
      <w:r w:rsidR="00076BEA">
        <w:rPr>
          <w:lang w:val="en-US"/>
        </w:rPr>
        <w:t>Gp</w:t>
      </w:r>
      <w:proofErr w:type="spellEnd"/>
      <w:r w:rsidR="00076BEA">
        <w:rPr>
          <w:lang w:val="en-US"/>
        </w:rPr>
        <w:t xml:space="preserve"> DNS), </w:t>
      </w:r>
      <w:r>
        <w:rPr>
          <w:lang w:val="en-US"/>
        </w:rPr>
        <w:t>including</w:t>
      </w:r>
      <w:r w:rsidR="0096683B">
        <w:rPr>
          <w:lang w:val="en-US"/>
        </w:rPr>
        <w:t xml:space="preserve"> </w:t>
      </w:r>
      <w:r w:rsidR="000F0FDB">
        <w:rPr>
          <w:lang w:val="en-US"/>
        </w:rPr>
        <w:t xml:space="preserve">all </w:t>
      </w:r>
      <w:r w:rsidR="00C84A89">
        <w:rPr>
          <w:lang w:val="en-US"/>
        </w:rPr>
        <w:t xml:space="preserve">the following functionalities </w:t>
      </w:r>
      <w:r w:rsidR="0096683B">
        <w:rPr>
          <w:lang w:val="en-US"/>
        </w:rPr>
        <w:t xml:space="preserve">Resolver/recursive resolver, </w:t>
      </w:r>
      <w:r w:rsidR="00ED7210">
        <w:rPr>
          <w:lang w:val="en-US"/>
        </w:rPr>
        <w:t>author</w:t>
      </w:r>
      <w:r w:rsidR="00630597">
        <w:rPr>
          <w:lang w:val="en-US"/>
        </w:rPr>
        <w:t>it</w:t>
      </w:r>
      <w:r w:rsidR="00ED7210">
        <w:rPr>
          <w:lang w:val="en-US"/>
        </w:rPr>
        <w:t xml:space="preserve">ative server, </w:t>
      </w:r>
      <w:r w:rsidR="0046538A">
        <w:rPr>
          <w:lang w:val="en-US"/>
        </w:rPr>
        <w:t>caching</w:t>
      </w:r>
      <w:r w:rsidR="00630597">
        <w:rPr>
          <w:lang w:val="en-US"/>
        </w:rPr>
        <w:t xml:space="preserve"> server and </w:t>
      </w:r>
      <w:r w:rsidR="009B6B5E">
        <w:rPr>
          <w:lang w:val="en-US"/>
        </w:rPr>
        <w:t>DNS FW</w:t>
      </w:r>
      <w:r w:rsidR="003077F5">
        <w:rPr>
          <w:lang w:val="en-US"/>
        </w:rPr>
        <w:t xml:space="preserve"> (Firewall)</w:t>
      </w:r>
      <w:r w:rsidR="00833A7B">
        <w:rPr>
          <w:lang w:val="en-US"/>
        </w:rPr>
        <w:t xml:space="preserve"> or equivalent solution to be specified along with an RPZ (Response Policy Zones) or an equivalent solution </w:t>
      </w:r>
      <w:r w:rsidR="008E65D7">
        <w:rPr>
          <w:lang w:val="en-US"/>
        </w:rPr>
        <w:t xml:space="preserve">to the RPZ </w:t>
      </w:r>
      <w:r w:rsidR="00833A7B">
        <w:rPr>
          <w:lang w:val="en-US"/>
        </w:rPr>
        <w:t xml:space="preserve">to be specified. </w:t>
      </w:r>
    </w:p>
    <w:p w:rsidR="0036388C" w:rsidRDefault="00000E53" w:rsidP="00833A7B">
      <w:pPr>
        <w:pStyle w:val="ListParagraph"/>
        <w:numPr>
          <w:ilvl w:val="0"/>
          <w:numId w:val="3"/>
        </w:numPr>
        <w:jc w:val="both"/>
        <w:rPr>
          <w:lang w:val="en-US"/>
        </w:rPr>
      </w:pPr>
      <w:r>
        <w:rPr>
          <w:lang w:val="en-US"/>
        </w:rPr>
        <w:t>The</w:t>
      </w:r>
      <w:r w:rsidR="004C3AC6">
        <w:rPr>
          <w:lang w:val="en-US"/>
        </w:rPr>
        <w:t xml:space="preserve"> Product/Solution should handle all existing traffic types including </w:t>
      </w:r>
      <w:r w:rsidR="0036388C">
        <w:rPr>
          <w:lang w:val="en-US"/>
        </w:rPr>
        <w:t>HTTP/HTTPS, 2G/3G/4G</w:t>
      </w:r>
      <w:r w:rsidR="004C3AC6">
        <w:rPr>
          <w:lang w:val="en-US"/>
        </w:rPr>
        <w:t xml:space="preserve">. </w:t>
      </w:r>
      <w:r w:rsidR="0036388C">
        <w:rPr>
          <w:lang w:val="en-US"/>
        </w:rPr>
        <w:t xml:space="preserve"> </w:t>
      </w:r>
    </w:p>
    <w:p w:rsidR="00630597" w:rsidRPr="00630597" w:rsidRDefault="00630597" w:rsidP="00531714">
      <w:pPr>
        <w:pStyle w:val="ListParagraph"/>
        <w:numPr>
          <w:ilvl w:val="0"/>
          <w:numId w:val="3"/>
        </w:numPr>
        <w:jc w:val="both"/>
        <w:rPr>
          <w:rFonts w:cstheme="minorHAnsi"/>
          <w:lang w:val="en-US"/>
        </w:rPr>
      </w:pPr>
      <w:r w:rsidRPr="00630597">
        <w:rPr>
          <w:rFonts w:cstheme="minorHAnsi"/>
          <w:lang w:val="en-US"/>
        </w:rPr>
        <w:t xml:space="preserve">The Vendor should ensure the deep inspection of the DNS traffic and </w:t>
      </w:r>
      <w:r w:rsidRPr="00630597">
        <w:rPr>
          <w:rFonts w:cstheme="minorHAnsi"/>
          <w:color w:val="000000"/>
          <w:lang w:val="en-US"/>
        </w:rPr>
        <w:t xml:space="preserve">detection </w:t>
      </w:r>
      <w:r w:rsidR="00531714">
        <w:rPr>
          <w:rFonts w:cstheme="minorHAnsi"/>
          <w:color w:val="000000"/>
          <w:lang w:val="en-US"/>
        </w:rPr>
        <w:t>of the signature of the queries to detect and st</w:t>
      </w:r>
      <w:r w:rsidRPr="00630597">
        <w:rPr>
          <w:rFonts w:cstheme="minorHAnsi"/>
          <w:color w:val="000000"/>
          <w:lang w:val="en-US"/>
        </w:rPr>
        <w:t xml:space="preserve">op various types of DNS/DHCP attacks, </w:t>
      </w:r>
      <w:proofErr w:type="spellStart"/>
      <w:r w:rsidRPr="00630597">
        <w:rPr>
          <w:rFonts w:cstheme="minorHAnsi"/>
          <w:color w:val="000000"/>
          <w:lang w:val="en-US"/>
        </w:rPr>
        <w:t>DDoS</w:t>
      </w:r>
      <w:proofErr w:type="spellEnd"/>
      <w:r w:rsidRPr="00630597">
        <w:rPr>
          <w:rFonts w:cstheme="minorHAnsi"/>
          <w:color w:val="000000"/>
          <w:lang w:val="en-US"/>
        </w:rPr>
        <w:t xml:space="preserve"> and DNS tunneling/data exfiltration, malware protection, response rate limiting, </w:t>
      </w:r>
      <w:proofErr w:type="spellStart"/>
      <w:r w:rsidRPr="00630597">
        <w:rPr>
          <w:rFonts w:cstheme="minorHAnsi"/>
          <w:color w:val="000000"/>
          <w:lang w:val="en-US"/>
        </w:rPr>
        <w:t>DDoS</w:t>
      </w:r>
      <w:proofErr w:type="spellEnd"/>
      <w:r w:rsidRPr="00630597">
        <w:rPr>
          <w:rFonts w:cstheme="minorHAnsi"/>
          <w:color w:val="000000"/>
          <w:lang w:val="en-US"/>
        </w:rPr>
        <w:t xml:space="preserve"> attacks, cache poisoning/spoofing, man in the middle attack, DNS </w:t>
      </w:r>
      <w:r w:rsidRPr="000B5A80">
        <w:rPr>
          <w:rFonts w:cstheme="minorHAnsi"/>
          <w:lang w:val="en-US"/>
        </w:rPr>
        <w:t>amplification, fast-flux DNS</w:t>
      </w:r>
      <w:r w:rsidRPr="000B5A80">
        <w:rPr>
          <w:rFonts w:cstheme="minorHAnsi"/>
          <w:shd w:val="clear" w:color="auto" w:fill="FFFFFF"/>
          <w:lang w:val="en-US"/>
        </w:rPr>
        <w:t xml:space="preserve">, NXDOMAIN flood, slow drip, TCP SYN flood, Domain brute Force, Reverse lookup, Zone Transfer, Zone walking, </w:t>
      </w:r>
      <w:r w:rsidRPr="000B5A80">
        <w:rPr>
          <w:rFonts w:cstheme="minorHAnsi"/>
          <w:lang w:val="en-US"/>
        </w:rPr>
        <w:t>flood/overflow prevention</w:t>
      </w:r>
      <w:r w:rsidR="00531714">
        <w:rPr>
          <w:rFonts w:cstheme="minorHAnsi"/>
          <w:lang w:val="en-US"/>
        </w:rPr>
        <w:t xml:space="preserve">. It is mandatory to have the ability to detect and stop the vast majority of the above types of attacks and fraud.  </w:t>
      </w:r>
    </w:p>
    <w:p w:rsidR="00586CD0" w:rsidRDefault="00A36D0A" w:rsidP="00586CD0">
      <w:pPr>
        <w:pStyle w:val="ListParagraph"/>
        <w:numPr>
          <w:ilvl w:val="0"/>
          <w:numId w:val="3"/>
        </w:numPr>
        <w:jc w:val="both"/>
        <w:rPr>
          <w:rFonts w:cstheme="minorHAnsi"/>
          <w:lang w:val="en-US"/>
        </w:rPr>
      </w:pPr>
      <w:r>
        <w:rPr>
          <w:rFonts w:cstheme="minorHAnsi"/>
          <w:lang w:val="en-US"/>
        </w:rPr>
        <w:t xml:space="preserve">The Vendor should </w:t>
      </w:r>
      <w:r w:rsidR="00630597" w:rsidRPr="00630597">
        <w:rPr>
          <w:rFonts w:cstheme="minorHAnsi"/>
          <w:lang w:val="en-US"/>
        </w:rPr>
        <w:t xml:space="preserve">provide </w:t>
      </w:r>
      <w:r w:rsidR="009B6B5E" w:rsidRPr="00630597">
        <w:rPr>
          <w:rFonts w:cstheme="minorHAnsi"/>
          <w:lang w:val="en-US"/>
        </w:rPr>
        <w:t xml:space="preserve">DNS threat protection, </w:t>
      </w:r>
      <w:r w:rsidR="000E7DED" w:rsidRPr="00630597">
        <w:rPr>
          <w:rFonts w:cstheme="minorHAnsi"/>
          <w:lang w:val="en-US"/>
        </w:rPr>
        <w:t>threat pro</w:t>
      </w:r>
      <w:r w:rsidR="00630597" w:rsidRPr="00630597">
        <w:rPr>
          <w:rFonts w:cstheme="minorHAnsi"/>
          <w:lang w:val="en-US"/>
        </w:rPr>
        <w:t>t</w:t>
      </w:r>
      <w:r>
        <w:rPr>
          <w:rFonts w:cstheme="minorHAnsi"/>
          <w:lang w:val="en-US"/>
        </w:rPr>
        <w:t>ection regular and</w:t>
      </w:r>
      <w:r w:rsidR="00586CD0">
        <w:rPr>
          <w:rFonts w:cstheme="minorHAnsi"/>
          <w:lang w:val="en-US"/>
        </w:rPr>
        <w:t xml:space="preserve"> continuous update and analysis</w:t>
      </w:r>
      <w:r w:rsidRPr="00B42BE5">
        <w:rPr>
          <w:rFonts w:cstheme="minorHAnsi"/>
          <w:lang w:val="en-US"/>
        </w:rPr>
        <w:t>.</w:t>
      </w:r>
    </w:p>
    <w:p w:rsidR="00A36D0A" w:rsidRPr="00B42BE5" w:rsidRDefault="00586CD0" w:rsidP="00586CD0">
      <w:pPr>
        <w:pStyle w:val="ListParagraph"/>
        <w:numPr>
          <w:ilvl w:val="0"/>
          <w:numId w:val="3"/>
        </w:numPr>
        <w:jc w:val="both"/>
        <w:rPr>
          <w:rFonts w:cstheme="minorHAnsi"/>
          <w:lang w:val="en-US"/>
        </w:rPr>
      </w:pPr>
      <w:r>
        <w:rPr>
          <w:rFonts w:cstheme="minorHAnsi"/>
          <w:lang w:val="en-US"/>
        </w:rPr>
        <w:t xml:space="preserve">The Vendor needs to provide DNSSEC. </w:t>
      </w:r>
      <w:r w:rsidR="00A36D0A" w:rsidRPr="00B42BE5">
        <w:rPr>
          <w:rFonts w:cstheme="minorHAnsi"/>
          <w:lang w:val="en-US"/>
        </w:rPr>
        <w:t xml:space="preserve"> </w:t>
      </w:r>
    </w:p>
    <w:p w:rsidR="00A36D0A" w:rsidRPr="00B42BE5" w:rsidRDefault="00A36D0A" w:rsidP="00A36D0A">
      <w:pPr>
        <w:pStyle w:val="ListParagraph"/>
        <w:numPr>
          <w:ilvl w:val="0"/>
          <w:numId w:val="3"/>
        </w:numPr>
        <w:jc w:val="both"/>
        <w:rPr>
          <w:rFonts w:cstheme="minorHAnsi"/>
          <w:lang w:val="en-US"/>
        </w:rPr>
      </w:pPr>
      <w:r w:rsidRPr="00B42BE5">
        <w:rPr>
          <w:rFonts w:cstheme="minorHAnsi"/>
          <w:lang w:val="en-US"/>
        </w:rPr>
        <w:t xml:space="preserve">The Vendor should provide </w:t>
      </w:r>
      <w:r w:rsidRPr="00B42BE5">
        <w:rPr>
          <w:lang w:val="en-US"/>
        </w:rPr>
        <w:t>DNS caching</w:t>
      </w:r>
      <w:r w:rsidR="0096683B" w:rsidRPr="00B42BE5">
        <w:rPr>
          <w:lang w:val="en-US"/>
        </w:rPr>
        <w:t xml:space="preserve"> acceleration</w:t>
      </w:r>
      <w:r w:rsidR="00B42BE5" w:rsidRPr="00B42BE5">
        <w:rPr>
          <w:lang w:val="en-US"/>
        </w:rPr>
        <w:t xml:space="preserve"> or equivalent functionality.</w:t>
      </w:r>
    </w:p>
    <w:p w:rsidR="00A36D0A" w:rsidRPr="00A36D0A" w:rsidRDefault="00745A21" w:rsidP="00A36D0A">
      <w:pPr>
        <w:pStyle w:val="ListParagraph"/>
        <w:numPr>
          <w:ilvl w:val="0"/>
          <w:numId w:val="3"/>
        </w:numPr>
        <w:jc w:val="both"/>
        <w:rPr>
          <w:rFonts w:cstheme="minorHAnsi"/>
          <w:lang w:val="en-US"/>
        </w:rPr>
      </w:pPr>
      <w:r w:rsidRPr="00A36D0A">
        <w:rPr>
          <w:lang w:val="en-US"/>
        </w:rPr>
        <w:lastRenderedPageBreak/>
        <w:t xml:space="preserve">The Vendor offered Product/Solution should cater for a total of 300K Query </w:t>
      </w:r>
      <w:proofErr w:type="gramStart"/>
      <w:r w:rsidRPr="00A36D0A">
        <w:rPr>
          <w:lang w:val="en-US"/>
        </w:rPr>
        <w:t>Per</w:t>
      </w:r>
      <w:proofErr w:type="gramEnd"/>
      <w:r w:rsidRPr="00A36D0A">
        <w:rPr>
          <w:lang w:val="en-US"/>
        </w:rPr>
        <w:t xml:space="preserve"> Second (QPS) traffic over three different DNS Appliances distributed across </w:t>
      </w:r>
      <w:r w:rsidR="00875E9B" w:rsidRPr="00A36D0A">
        <w:rPr>
          <w:lang w:val="en-US"/>
        </w:rPr>
        <w:t>three different MIC2 Core sites</w:t>
      </w:r>
      <w:r w:rsidRPr="00A36D0A">
        <w:rPr>
          <w:lang w:val="en-US"/>
        </w:rPr>
        <w:t xml:space="preserve">. </w:t>
      </w:r>
    </w:p>
    <w:p w:rsidR="003701F7" w:rsidRPr="003701F7" w:rsidRDefault="00A070CE" w:rsidP="003701F7">
      <w:pPr>
        <w:pStyle w:val="ListParagraph"/>
        <w:numPr>
          <w:ilvl w:val="0"/>
          <w:numId w:val="3"/>
        </w:numPr>
        <w:jc w:val="both"/>
        <w:rPr>
          <w:rFonts w:cstheme="minorHAnsi"/>
          <w:lang w:val="en-US"/>
        </w:rPr>
      </w:pPr>
      <w:r w:rsidRPr="00A36D0A">
        <w:rPr>
          <w:lang w:val="en-US"/>
        </w:rPr>
        <w:t xml:space="preserve">The three different DNS Appliances should be able to work in both active-active or active-standby modes and an automatic switchover should be ensured upon the failure of any Appliance to the rest of active appliances. </w:t>
      </w:r>
    </w:p>
    <w:p w:rsidR="003701F7" w:rsidRPr="003701F7" w:rsidRDefault="007702F1" w:rsidP="003701F7">
      <w:pPr>
        <w:pStyle w:val="ListParagraph"/>
        <w:numPr>
          <w:ilvl w:val="0"/>
          <w:numId w:val="3"/>
        </w:numPr>
        <w:jc w:val="both"/>
        <w:rPr>
          <w:rFonts w:cstheme="minorHAnsi"/>
          <w:lang w:val="en-US"/>
        </w:rPr>
      </w:pPr>
      <w:r w:rsidRPr="003701F7">
        <w:rPr>
          <w:lang w:val="en-US"/>
        </w:rPr>
        <w:t xml:space="preserve">The Vendor </w:t>
      </w:r>
      <w:r w:rsidR="00380289" w:rsidRPr="003701F7">
        <w:rPr>
          <w:lang w:val="en-US"/>
        </w:rPr>
        <w:t xml:space="preserve">should ensure a connectivity of its DNS to more than 10 external international renowned root name servers. </w:t>
      </w:r>
    </w:p>
    <w:p w:rsidR="003701F7" w:rsidRPr="004B001C" w:rsidRDefault="00860541" w:rsidP="00DA21D9">
      <w:pPr>
        <w:pStyle w:val="ListParagraph"/>
        <w:numPr>
          <w:ilvl w:val="0"/>
          <w:numId w:val="3"/>
        </w:numPr>
        <w:jc w:val="both"/>
        <w:rPr>
          <w:rFonts w:cstheme="minorHAnsi"/>
          <w:lang w:val="en-US"/>
        </w:rPr>
      </w:pPr>
      <w:r w:rsidRPr="003701F7">
        <w:rPr>
          <w:lang w:val="en-US"/>
        </w:rPr>
        <w:t xml:space="preserve">The Vendor should ensure a </w:t>
      </w:r>
      <w:r w:rsidR="00DA21D9">
        <w:rPr>
          <w:lang w:val="en-US"/>
        </w:rPr>
        <w:t xml:space="preserve">Management System </w:t>
      </w:r>
      <w:r w:rsidRPr="003701F7">
        <w:rPr>
          <w:lang w:val="en-US"/>
        </w:rPr>
        <w:t xml:space="preserve">capable of monitoring, managing, controlling and configuring all the Product/Solution elements through a graphical interface. This Management system should be able to display all elements alarms and notifications, and to generate performance management statistics covering the number of customers, number of requests, number and type of queries, successful and failed queries/requests, system load and other counters and KPIs. The Management system should </w:t>
      </w:r>
      <w:r w:rsidR="00803265" w:rsidRPr="003701F7">
        <w:rPr>
          <w:lang w:val="en-US"/>
        </w:rPr>
        <w:t xml:space="preserve">allow configuration management, modification, tuning, backup, </w:t>
      </w:r>
      <w:r w:rsidR="0097760B" w:rsidRPr="003701F7">
        <w:rPr>
          <w:lang w:val="en-US"/>
        </w:rPr>
        <w:t xml:space="preserve">blacklisting/whitelisting, configuration of rules, Security parameters management, etc. </w:t>
      </w:r>
      <w:r w:rsidR="00803265" w:rsidRPr="003701F7">
        <w:rPr>
          <w:lang w:val="en-US"/>
        </w:rPr>
        <w:t xml:space="preserve"> </w:t>
      </w:r>
    </w:p>
    <w:p w:rsidR="004B001C" w:rsidRPr="00480249" w:rsidRDefault="00B534FB" w:rsidP="00B534FB">
      <w:pPr>
        <w:pStyle w:val="ListParagraph"/>
        <w:numPr>
          <w:ilvl w:val="0"/>
          <w:numId w:val="3"/>
        </w:numPr>
        <w:jc w:val="both"/>
        <w:rPr>
          <w:rFonts w:cstheme="minorHAnsi"/>
          <w:lang w:val="en-US"/>
        </w:rPr>
      </w:pPr>
      <w:r>
        <w:rPr>
          <w:lang w:val="en-US"/>
        </w:rPr>
        <w:t>The Vendor Solution needs to allow Analytics, log files, traces and include</w:t>
      </w:r>
      <w:r w:rsidR="004B001C">
        <w:rPr>
          <w:lang w:val="en-US"/>
        </w:rPr>
        <w:t xml:space="preserve"> troubleshooting tools</w:t>
      </w:r>
      <w:r>
        <w:rPr>
          <w:lang w:val="en-US"/>
        </w:rPr>
        <w:t xml:space="preserve">. </w:t>
      </w:r>
      <w:r w:rsidR="004B001C">
        <w:rPr>
          <w:lang w:val="en-US"/>
        </w:rPr>
        <w:t xml:space="preserve"> </w:t>
      </w:r>
    </w:p>
    <w:p w:rsidR="00480249" w:rsidRPr="00227308" w:rsidRDefault="00B534FB" w:rsidP="00D321A1">
      <w:pPr>
        <w:pStyle w:val="ListParagraph"/>
        <w:numPr>
          <w:ilvl w:val="0"/>
          <w:numId w:val="3"/>
        </w:numPr>
        <w:jc w:val="both"/>
        <w:rPr>
          <w:rFonts w:cstheme="minorHAnsi"/>
          <w:lang w:val="en-US"/>
        </w:rPr>
      </w:pPr>
      <w:r>
        <w:rPr>
          <w:lang w:val="en-US"/>
        </w:rPr>
        <w:t xml:space="preserve">The Product/Solution needs to </w:t>
      </w:r>
      <w:r w:rsidR="00D321A1">
        <w:rPr>
          <w:lang w:val="en-US"/>
        </w:rPr>
        <w:t xml:space="preserve">interwork with </w:t>
      </w:r>
      <w:r w:rsidR="001647C9">
        <w:rPr>
          <w:lang w:val="en-US"/>
        </w:rPr>
        <w:t xml:space="preserve">the </w:t>
      </w:r>
      <w:r>
        <w:rPr>
          <w:lang w:val="en-US"/>
        </w:rPr>
        <w:t>current Facebook and G</w:t>
      </w:r>
      <w:r w:rsidR="00480249">
        <w:rPr>
          <w:lang w:val="en-US"/>
        </w:rPr>
        <w:t>oogle cache servers</w:t>
      </w:r>
      <w:r>
        <w:rPr>
          <w:lang w:val="en-US"/>
        </w:rPr>
        <w:t xml:space="preserve"> that are available in MIC2 premises. </w:t>
      </w:r>
      <w:r w:rsidR="00480249">
        <w:rPr>
          <w:lang w:val="en-US"/>
        </w:rPr>
        <w:t xml:space="preserve"> </w:t>
      </w:r>
    </w:p>
    <w:p w:rsidR="00E50672" w:rsidRPr="007B1086" w:rsidRDefault="00227308" w:rsidP="00E50672">
      <w:pPr>
        <w:pStyle w:val="ListParagraph"/>
        <w:numPr>
          <w:ilvl w:val="0"/>
          <w:numId w:val="3"/>
        </w:numPr>
        <w:jc w:val="both"/>
        <w:rPr>
          <w:rFonts w:cstheme="minorHAnsi"/>
          <w:lang w:val="en-US"/>
        </w:rPr>
      </w:pPr>
      <w:r>
        <w:rPr>
          <w:lang w:val="en-US"/>
        </w:rPr>
        <w:t xml:space="preserve">The Vendor needs to specify the </w:t>
      </w:r>
      <w:r w:rsidR="006400F9">
        <w:rPr>
          <w:lang w:val="en-US"/>
        </w:rPr>
        <w:t xml:space="preserve">networking </w:t>
      </w:r>
      <w:r>
        <w:rPr>
          <w:lang w:val="en-US"/>
        </w:rPr>
        <w:t>interfaces</w:t>
      </w:r>
      <w:r w:rsidR="006400F9">
        <w:rPr>
          <w:lang w:val="en-US"/>
        </w:rPr>
        <w:t xml:space="preserve"> type and amount, noting that 1, 10 and 100 GE interfaces need to be supported. </w:t>
      </w:r>
    </w:p>
    <w:p w:rsidR="007B1086" w:rsidRPr="00E50672" w:rsidRDefault="007B1086" w:rsidP="00E50672">
      <w:pPr>
        <w:pStyle w:val="ListParagraph"/>
        <w:numPr>
          <w:ilvl w:val="0"/>
          <w:numId w:val="3"/>
        </w:numPr>
        <w:jc w:val="both"/>
        <w:rPr>
          <w:rFonts w:cstheme="minorHAnsi"/>
          <w:lang w:val="en-US"/>
        </w:rPr>
      </w:pPr>
      <w:r>
        <w:rPr>
          <w:lang w:val="en-US"/>
        </w:rPr>
        <w:t xml:space="preserve">The Vendor needs to provide all necessary connections and connectivity interfaces and cables. </w:t>
      </w:r>
    </w:p>
    <w:p w:rsidR="00B4365C" w:rsidRPr="00B4365C" w:rsidRDefault="006400F9" w:rsidP="00B4365C">
      <w:pPr>
        <w:pStyle w:val="ListParagraph"/>
        <w:numPr>
          <w:ilvl w:val="0"/>
          <w:numId w:val="3"/>
        </w:numPr>
        <w:jc w:val="both"/>
        <w:rPr>
          <w:rFonts w:cstheme="minorHAnsi"/>
          <w:lang w:val="en-US"/>
        </w:rPr>
      </w:pPr>
      <w:r w:rsidRPr="00E50672">
        <w:rPr>
          <w:lang w:val="en-US"/>
        </w:rPr>
        <w:t xml:space="preserve">The Vendor needs to specify the power </w:t>
      </w:r>
      <w:r w:rsidR="0072157E">
        <w:rPr>
          <w:lang w:val="en-US"/>
        </w:rPr>
        <w:t xml:space="preserve">and ventilation </w:t>
      </w:r>
      <w:r w:rsidRPr="00E50672">
        <w:rPr>
          <w:lang w:val="en-US"/>
        </w:rPr>
        <w:t xml:space="preserve">requirements </w:t>
      </w:r>
      <w:r w:rsidR="0072157E">
        <w:rPr>
          <w:lang w:val="en-US"/>
        </w:rPr>
        <w:t xml:space="preserve">as well as the </w:t>
      </w:r>
      <w:r w:rsidR="00E25061">
        <w:rPr>
          <w:lang w:val="en-US"/>
        </w:rPr>
        <w:t xml:space="preserve">expected peak and average </w:t>
      </w:r>
      <w:r w:rsidR="0072157E">
        <w:rPr>
          <w:lang w:val="en-US"/>
        </w:rPr>
        <w:t>power consumption</w:t>
      </w:r>
      <w:r w:rsidR="00E25061">
        <w:rPr>
          <w:lang w:val="en-US"/>
        </w:rPr>
        <w:t xml:space="preserve"> of the Solution. </w:t>
      </w:r>
      <w:r w:rsidR="0072157E">
        <w:rPr>
          <w:lang w:val="en-US"/>
        </w:rPr>
        <w:t xml:space="preserve"> </w:t>
      </w:r>
    </w:p>
    <w:p w:rsidR="00B4365C" w:rsidRPr="005A3A71" w:rsidRDefault="00B4365C" w:rsidP="00B4365C">
      <w:pPr>
        <w:pStyle w:val="ListParagraph"/>
        <w:numPr>
          <w:ilvl w:val="0"/>
          <w:numId w:val="3"/>
        </w:numPr>
        <w:jc w:val="both"/>
        <w:rPr>
          <w:rFonts w:cstheme="minorHAnsi"/>
          <w:lang w:val="en-US"/>
        </w:rPr>
      </w:pPr>
      <w:r w:rsidRPr="005A3A71">
        <w:rPr>
          <w:rFonts w:eastAsia="Times New Roman" w:cstheme="minorHAnsi"/>
          <w:lang w:val="en-US"/>
        </w:rPr>
        <w:t>The V</w:t>
      </w:r>
      <w:r w:rsidR="00861A09" w:rsidRPr="005A3A71">
        <w:rPr>
          <w:rFonts w:eastAsia="Times New Roman" w:cstheme="minorHAnsi"/>
          <w:lang w:val="en-US"/>
        </w:rPr>
        <w:t xml:space="preserve">endor </w:t>
      </w:r>
      <w:r w:rsidRPr="005A3A71">
        <w:rPr>
          <w:rFonts w:eastAsia="Times New Roman" w:cstheme="minorHAnsi"/>
          <w:lang w:val="en-US"/>
        </w:rPr>
        <w:t xml:space="preserve">needs to </w:t>
      </w:r>
      <w:r w:rsidR="00681652" w:rsidRPr="005A3A71">
        <w:rPr>
          <w:rFonts w:eastAsia="Times New Roman" w:cstheme="minorHAnsi"/>
          <w:lang w:val="en-US"/>
        </w:rPr>
        <w:t xml:space="preserve">provide </w:t>
      </w:r>
      <w:r w:rsidRPr="005A3A71">
        <w:rPr>
          <w:rFonts w:eastAsia="Times New Roman" w:cstheme="minorHAnsi"/>
          <w:lang w:val="en-US"/>
        </w:rPr>
        <w:t>the</w:t>
      </w:r>
      <w:r w:rsidR="00861A09" w:rsidRPr="005A3A71">
        <w:rPr>
          <w:rFonts w:eastAsia="Times New Roman" w:cstheme="minorHAnsi"/>
          <w:lang w:val="en-US"/>
        </w:rPr>
        <w:t xml:space="preserve"> max</w:t>
      </w:r>
      <w:r w:rsidRPr="005A3A71">
        <w:rPr>
          <w:rFonts w:eastAsia="Times New Roman" w:cstheme="minorHAnsi"/>
          <w:lang w:val="en-US"/>
        </w:rPr>
        <w:t>imum</w:t>
      </w:r>
      <w:r w:rsidR="00861A09" w:rsidRPr="005A3A71">
        <w:rPr>
          <w:rFonts w:eastAsia="Times New Roman" w:cstheme="minorHAnsi"/>
          <w:lang w:val="en-US"/>
        </w:rPr>
        <w:t xml:space="preserve"> </w:t>
      </w:r>
      <w:r w:rsidRPr="005A3A71">
        <w:rPr>
          <w:rFonts w:eastAsia="Times New Roman" w:cstheme="minorHAnsi"/>
          <w:lang w:val="en-US"/>
        </w:rPr>
        <w:t>caching server capacity</w:t>
      </w:r>
      <w:r w:rsidR="00861A09" w:rsidRPr="005A3A71">
        <w:rPr>
          <w:rFonts w:eastAsia="Times New Roman" w:cstheme="minorHAnsi"/>
          <w:lang w:val="en-US"/>
        </w:rPr>
        <w:t xml:space="preserve"> </w:t>
      </w:r>
      <w:r w:rsidRPr="005A3A71">
        <w:rPr>
          <w:rFonts w:eastAsia="Times New Roman" w:cstheme="minorHAnsi"/>
          <w:lang w:val="en-US"/>
        </w:rPr>
        <w:t xml:space="preserve">in the quoted Product/Solution </w:t>
      </w:r>
      <w:r w:rsidR="00861A09" w:rsidRPr="005A3A71">
        <w:rPr>
          <w:rFonts w:eastAsia="Times New Roman" w:cstheme="minorHAnsi"/>
          <w:lang w:val="en-US"/>
        </w:rPr>
        <w:t xml:space="preserve">and </w:t>
      </w:r>
      <w:r w:rsidRPr="005A3A71">
        <w:rPr>
          <w:rFonts w:eastAsia="Times New Roman" w:cstheme="minorHAnsi"/>
          <w:lang w:val="en-US"/>
        </w:rPr>
        <w:t xml:space="preserve">the expected </w:t>
      </w:r>
      <w:r w:rsidR="005D548B" w:rsidRPr="005A3A71">
        <w:rPr>
          <w:rFonts w:eastAsia="Times New Roman" w:cstheme="minorHAnsi"/>
          <w:lang w:val="en-US"/>
        </w:rPr>
        <w:t xml:space="preserve">cache </w:t>
      </w:r>
      <w:r w:rsidR="00861A09" w:rsidRPr="005A3A71">
        <w:rPr>
          <w:rFonts w:eastAsia="Times New Roman" w:cstheme="minorHAnsi"/>
          <w:lang w:val="en-US"/>
        </w:rPr>
        <w:t>hit ratio</w:t>
      </w:r>
      <w:r w:rsidRPr="005A3A71">
        <w:rPr>
          <w:rFonts w:eastAsia="Times New Roman" w:cstheme="minorHAnsi"/>
          <w:lang w:val="en-US"/>
        </w:rPr>
        <w:t>, both</w:t>
      </w:r>
      <w:r w:rsidR="00861A09" w:rsidRPr="005A3A71">
        <w:rPr>
          <w:rFonts w:eastAsia="Times New Roman" w:cstheme="minorHAnsi"/>
          <w:lang w:val="en-US"/>
        </w:rPr>
        <w:t xml:space="preserve"> based on </w:t>
      </w:r>
      <w:r w:rsidRPr="005A3A71">
        <w:rPr>
          <w:rFonts w:eastAsia="Times New Roman" w:cstheme="minorHAnsi"/>
          <w:lang w:val="en-US"/>
        </w:rPr>
        <w:t xml:space="preserve">the </w:t>
      </w:r>
      <w:r w:rsidR="00861A09" w:rsidRPr="005A3A71">
        <w:rPr>
          <w:rFonts w:eastAsia="Times New Roman" w:cstheme="minorHAnsi"/>
          <w:lang w:val="en-US"/>
        </w:rPr>
        <w:t xml:space="preserve">300 QPS </w:t>
      </w:r>
      <w:r w:rsidRPr="005A3A71">
        <w:rPr>
          <w:rFonts w:eastAsia="Times New Roman" w:cstheme="minorHAnsi"/>
          <w:lang w:val="en-US"/>
        </w:rPr>
        <w:t>requirement, noting that the minimum acceptable cache hit ratio is 95%.</w:t>
      </w:r>
    </w:p>
    <w:p w:rsidR="004A26FF" w:rsidRPr="005A3A71" w:rsidRDefault="00B4365C" w:rsidP="004A26FF">
      <w:pPr>
        <w:pStyle w:val="ListParagraph"/>
        <w:numPr>
          <w:ilvl w:val="0"/>
          <w:numId w:val="3"/>
        </w:numPr>
        <w:jc w:val="both"/>
        <w:rPr>
          <w:rFonts w:cstheme="minorHAnsi"/>
          <w:lang w:val="en-US"/>
        </w:rPr>
      </w:pPr>
      <w:r w:rsidRPr="005A3A71">
        <w:rPr>
          <w:rFonts w:eastAsia="Times New Roman" w:cstheme="minorHAnsi"/>
          <w:lang w:val="en-US"/>
        </w:rPr>
        <w:t xml:space="preserve">The </w:t>
      </w:r>
      <w:r w:rsidR="004A26FF" w:rsidRPr="005A3A71">
        <w:rPr>
          <w:rFonts w:eastAsia="Times New Roman" w:cstheme="minorHAnsi"/>
          <w:lang w:val="en-US"/>
        </w:rPr>
        <w:t xml:space="preserve">Vendor needs to clarify the possibility to modify or manage </w:t>
      </w:r>
      <w:r w:rsidRPr="005A3A71">
        <w:rPr>
          <w:rFonts w:eastAsia="Times New Roman" w:cstheme="minorHAnsi"/>
          <w:lang w:val="en-US"/>
        </w:rPr>
        <w:t xml:space="preserve">the TTL (Time-to-live). </w:t>
      </w:r>
    </w:p>
    <w:p w:rsidR="006B4376" w:rsidRPr="005A3A71" w:rsidRDefault="004A26FF" w:rsidP="004A26FF">
      <w:pPr>
        <w:pStyle w:val="ListParagraph"/>
        <w:numPr>
          <w:ilvl w:val="0"/>
          <w:numId w:val="3"/>
        </w:numPr>
        <w:jc w:val="both"/>
        <w:rPr>
          <w:rFonts w:cstheme="minorHAnsi"/>
          <w:lang w:val="en-US"/>
        </w:rPr>
      </w:pPr>
      <w:r w:rsidRPr="005A3A71">
        <w:rPr>
          <w:rFonts w:eastAsia="Times New Roman" w:cstheme="minorHAnsi"/>
          <w:lang w:val="en-US"/>
        </w:rPr>
        <w:t xml:space="preserve">The Vendor needs to indicate the expected </w:t>
      </w:r>
      <w:r w:rsidR="006B4376" w:rsidRPr="005A3A71">
        <w:rPr>
          <w:rFonts w:eastAsia="Times New Roman" w:cstheme="minorHAnsi"/>
          <w:lang w:val="en-US"/>
        </w:rPr>
        <w:t xml:space="preserve">Latency </w:t>
      </w:r>
      <w:r w:rsidRPr="005A3A71">
        <w:rPr>
          <w:rFonts w:eastAsia="Times New Roman" w:cstheme="minorHAnsi"/>
          <w:lang w:val="en-US"/>
        </w:rPr>
        <w:t xml:space="preserve">brought by his Solution. </w:t>
      </w:r>
      <w:r w:rsidR="00E45979" w:rsidRPr="005A3A71">
        <w:rPr>
          <w:rFonts w:eastAsia="Times New Roman" w:cstheme="minorHAnsi"/>
          <w:lang w:val="en-US"/>
        </w:rPr>
        <w:t xml:space="preserve"> </w:t>
      </w:r>
    </w:p>
    <w:p w:rsidR="00A41910" w:rsidRPr="00A41910" w:rsidRDefault="00E15C75" w:rsidP="003701F7">
      <w:pPr>
        <w:pStyle w:val="ListParagraph"/>
        <w:numPr>
          <w:ilvl w:val="0"/>
          <w:numId w:val="3"/>
        </w:numPr>
        <w:jc w:val="both"/>
        <w:rPr>
          <w:rFonts w:cstheme="minorHAnsi"/>
          <w:lang w:val="en-US"/>
        </w:rPr>
      </w:pPr>
      <w:r w:rsidRPr="003F7252">
        <w:rPr>
          <w:rFonts w:cstheme="minorHAnsi"/>
          <w:lang w:val="en-US"/>
        </w:rPr>
        <w:t xml:space="preserve">The </w:t>
      </w:r>
      <w:r w:rsidR="003A3188" w:rsidRPr="003F7252">
        <w:rPr>
          <w:rFonts w:cstheme="minorHAnsi"/>
          <w:lang w:val="en-US"/>
        </w:rPr>
        <w:t>Vendor should preserve the existing MIC2</w:t>
      </w:r>
      <w:r w:rsidR="003A3188" w:rsidRPr="003F7252">
        <w:rPr>
          <w:lang w:val="en-US"/>
        </w:rPr>
        <w:t xml:space="preserve"> customers Quality of Experience and KPIs in terms of resolution time, latency</w:t>
      </w:r>
      <w:r w:rsidR="003A3188" w:rsidRPr="003701F7">
        <w:rPr>
          <w:lang w:val="en-US"/>
        </w:rPr>
        <w:t>, pages processing time, images and video display time and other KPIs or KQIs related to the Internet Services customers’ experience.</w:t>
      </w:r>
    </w:p>
    <w:p w:rsidR="003969BE" w:rsidRPr="003969BE" w:rsidRDefault="007C5559" w:rsidP="003969BE">
      <w:pPr>
        <w:pStyle w:val="ListParagraph"/>
        <w:numPr>
          <w:ilvl w:val="0"/>
          <w:numId w:val="3"/>
        </w:numPr>
        <w:jc w:val="both"/>
        <w:rPr>
          <w:rFonts w:cstheme="minorHAnsi"/>
          <w:lang w:val="en-US"/>
        </w:rPr>
      </w:pPr>
      <w:r>
        <w:rPr>
          <w:lang w:val="en-US"/>
        </w:rPr>
        <w:t>In</w:t>
      </w:r>
      <w:r w:rsidR="00F8795C" w:rsidRPr="003701F7">
        <w:rPr>
          <w:lang w:val="en-US"/>
        </w:rPr>
        <w:t xml:space="preserve"> case of </w:t>
      </w:r>
      <w:r>
        <w:rPr>
          <w:lang w:val="en-US"/>
        </w:rPr>
        <w:t xml:space="preserve">a </w:t>
      </w:r>
      <w:r w:rsidR="00F8795C" w:rsidRPr="003701F7">
        <w:rPr>
          <w:lang w:val="en-US"/>
        </w:rPr>
        <w:t xml:space="preserve">failure to demonstrate </w:t>
      </w:r>
      <w:r>
        <w:rPr>
          <w:lang w:val="en-US"/>
        </w:rPr>
        <w:t xml:space="preserve">the above required </w:t>
      </w:r>
      <w:r w:rsidR="00F8795C" w:rsidRPr="003701F7">
        <w:rPr>
          <w:lang w:val="en-US"/>
        </w:rPr>
        <w:t xml:space="preserve">functionalities or in case of a deterioration in </w:t>
      </w:r>
      <w:r w:rsidR="0000190D">
        <w:rPr>
          <w:lang w:val="en-US"/>
        </w:rPr>
        <w:t xml:space="preserve">the existing </w:t>
      </w:r>
      <w:r w:rsidR="00F8795C" w:rsidRPr="003701F7">
        <w:rPr>
          <w:lang w:val="en-US"/>
        </w:rPr>
        <w:t>MIC2 customers’ experience or KPIs</w:t>
      </w:r>
      <w:r w:rsidR="00A41910">
        <w:rPr>
          <w:lang w:val="en-US"/>
        </w:rPr>
        <w:t xml:space="preserve"> post-implementation</w:t>
      </w:r>
      <w:r w:rsidR="0000190D">
        <w:rPr>
          <w:lang w:val="en-US"/>
        </w:rPr>
        <w:t xml:space="preserve"> that is directly related to the DNS</w:t>
      </w:r>
      <w:r w:rsidR="003025AB">
        <w:rPr>
          <w:lang w:val="en-US"/>
        </w:rPr>
        <w:t xml:space="preserve"> replacement</w:t>
      </w:r>
      <w:r w:rsidR="00F8795C" w:rsidRPr="003701F7">
        <w:rPr>
          <w:lang w:val="en-US"/>
        </w:rPr>
        <w:t xml:space="preserve">, MIC2 shall have the right to </w:t>
      </w:r>
      <w:r w:rsidR="00561BB7" w:rsidRPr="003701F7">
        <w:rPr>
          <w:lang w:val="en-US"/>
        </w:rPr>
        <w:t xml:space="preserve">disqualify the winning Vendor </w:t>
      </w:r>
      <w:r w:rsidR="00B14632">
        <w:rPr>
          <w:lang w:val="en-US"/>
        </w:rPr>
        <w:t xml:space="preserve">with no financial liability on MIC2 </w:t>
      </w:r>
      <w:r w:rsidR="00561BB7" w:rsidRPr="003701F7">
        <w:rPr>
          <w:lang w:val="en-US"/>
        </w:rPr>
        <w:t xml:space="preserve">and </w:t>
      </w:r>
      <w:r w:rsidR="00B14632">
        <w:rPr>
          <w:lang w:val="en-US"/>
        </w:rPr>
        <w:t xml:space="preserve">to </w:t>
      </w:r>
      <w:r w:rsidR="00561BB7" w:rsidRPr="003701F7">
        <w:rPr>
          <w:lang w:val="en-US"/>
        </w:rPr>
        <w:t xml:space="preserve">select the second winner. </w:t>
      </w:r>
      <w:r w:rsidR="00745A21" w:rsidRPr="003701F7">
        <w:rPr>
          <w:lang w:val="en-US"/>
        </w:rPr>
        <w:t xml:space="preserve"> </w:t>
      </w:r>
      <w:r w:rsidR="00955C21" w:rsidRPr="003701F7">
        <w:rPr>
          <w:lang w:val="en-US"/>
        </w:rPr>
        <w:t xml:space="preserve"> </w:t>
      </w:r>
    </w:p>
    <w:p w:rsidR="003969BE" w:rsidRDefault="003969BE" w:rsidP="003969BE">
      <w:pPr>
        <w:jc w:val="both"/>
        <w:rPr>
          <w:rFonts w:cstheme="minorHAnsi"/>
          <w:lang w:val="en-US"/>
        </w:rPr>
      </w:pPr>
      <w:r>
        <w:rPr>
          <w:rFonts w:cstheme="minorHAnsi"/>
          <w:lang w:val="en-US"/>
        </w:rPr>
        <w:t>The Vendor solution needs to include the below features and services to be offered by MIC2 to corporate customers or individuals</w:t>
      </w:r>
      <w:r w:rsidR="00A94A8F">
        <w:rPr>
          <w:rFonts w:cstheme="minorHAnsi"/>
          <w:lang w:val="en-US"/>
        </w:rPr>
        <w:t xml:space="preserve"> and shall clearly describe the corresponding functionality and details in the provided documentation</w:t>
      </w:r>
      <w:r>
        <w:rPr>
          <w:rFonts w:cstheme="minorHAnsi"/>
          <w:lang w:val="en-US"/>
        </w:rPr>
        <w:t xml:space="preserve">. </w:t>
      </w:r>
    </w:p>
    <w:p w:rsidR="003969BE" w:rsidRDefault="003969BE" w:rsidP="003969BE">
      <w:pPr>
        <w:pStyle w:val="ListParagraph"/>
        <w:numPr>
          <w:ilvl w:val="0"/>
          <w:numId w:val="13"/>
        </w:numPr>
        <w:spacing w:after="0" w:line="240" w:lineRule="auto"/>
        <w:ind w:left="1440"/>
        <w:contextualSpacing w:val="0"/>
        <w:rPr>
          <w:color w:val="000000"/>
          <w:lang w:val="en-US"/>
        </w:rPr>
      </w:pPr>
      <w:r>
        <w:rPr>
          <w:color w:val="000000"/>
        </w:rPr>
        <w:t>Web application Firewalls</w:t>
      </w:r>
    </w:p>
    <w:p w:rsidR="003969BE" w:rsidRDefault="003969BE" w:rsidP="003969BE">
      <w:pPr>
        <w:pStyle w:val="ListParagraph"/>
        <w:numPr>
          <w:ilvl w:val="0"/>
          <w:numId w:val="13"/>
        </w:numPr>
        <w:spacing w:after="0" w:line="240" w:lineRule="auto"/>
        <w:ind w:left="1440"/>
        <w:contextualSpacing w:val="0"/>
        <w:rPr>
          <w:color w:val="000000"/>
        </w:rPr>
      </w:pPr>
      <w:proofErr w:type="spellStart"/>
      <w:r>
        <w:rPr>
          <w:color w:val="000000"/>
        </w:rPr>
        <w:t>DDoS</w:t>
      </w:r>
      <w:proofErr w:type="spellEnd"/>
      <w:r>
        <w:rPr>
          <w:color w:val="000000"/>
        </w:rPr>
        <w:t xml:space="preserve"> protection </w:t>
      </w:r>
    </w:p>
    <w:p w:rsidR="003969BE" w:rsidRDefault="003969BE" w:rsidP="003969BE">
      <w:pPr>
        <w:pStyle w:val="ListParagraph"/>
        <w:numPr>
          <w:ilvl w:val="0"/>
          <w:numId w:val="13"/>
        </w:numPr>
        <w:spacing w:after="0" w:line="240" w:lineRule="auto"/>
        <w:ind w:left="1440"/>
        <w:contextualSpacing w:val="0"/>
        <w:rPr>
          <w:color w:val="000000"/>
        </w:rPr>
      </w:pPr>
      <w:r>
        <w:rPr>
          <w:color w:val="000000"/>
        </w:rPr>
        <w:t xml:space="preserve">Web </w:t>
      </w:r>
      <w:proofErr w:type="spellStart"/>
      <w:r>
        <w:rPr>
          <w:color w:val="000000"/>
        </w:rPr>
        <w:t>filtering</w:t>
      </w:r>
      <w:proofErr w:type="spellEnd"/>
      <w:r>
        <w:rPr>
          <w:color w:val="000000"/>
        </w:rPr>
        <w:t xml:space="preserve"> &amp; </w:t>
      </w:r>
      <w:proofErr w:type="spellStart"/>
      <w:r>
        <w:rPr>
          <w:color w:val="000000"/>
        </w:rPr>
        <w:t>whitelisting</w:t>
      </w:r>
      <w:proofErr w:type="spellEnd"/>
    </w:p>
    <w:p w:rsidR="003969BE" w:rsidRDefault="003969BE" w:rsidP="003969BE">
      <w:pPr>
        <w:pStyle w:val="ListParagraph"/>
        <w:numPr>
          <w:ilvl w:val="0"/>
          <w:numId w:val="13"/>
        </w:numPr>
        <w:spacing w:after="0" w:line="240" w:lineRule="auto"/>
        <w:ind w:left="1440"/>
        <w:contextualSpacing w:val="0"/>
        <w:rPr>
          <w:color w:val="000000"/>
        </w:rPr>
      </w:pPr>
      <w:r>
        <w:rPr>
          <w:color w:val="000000"/>
        </w:rPr>
        <w:t>Anti-Malware</w:t>
      </w:r>
    </w:p>
    <w:p w:rsidR="003969BE" w:rsidRDefault="003969BE" w:rsidP="003969BE">
      <w:pPr>
        <w:pStyle w:val="ListParagraph"/>
        <w:numPr>
          <w:ilvl w:val="0"/>
          <w:numId w:val="13"/>
        </w:numPr>
        <w:spacing w:after="0" w:line="240" w:lineRule="auto"/>
        <w:ind w:left="1440"/>
        <w:contextualSpacing w:val="0"/>
        <w:rPr>
          <w:color w:val="000000"/>
        </w:rPr>
      </w:pPr>
      <w:proofErr w:type="spellStart"/>
      <w:r>
        <w:rPr>
          <w:color w:val="000000"/>
        </w:rPr>
        <w:t>Phishing</w:t>
      </w:r>
      <w:proofErr w:type="spellEnd"/>
      <w:r>
        <w:rPr>
          <w:color w:val="000000"/>
        </w:rPr>
        <w:t xml:space="preserve"> protection</w:t>
      </w:r>
    </w:p>
    <w:p w:rsidR="003969BE" w:rsidRPr="003969BE" w:rsidRDefault="003969BE" w:rsidP="003969BE">
      <w:pPr>
        <w:pStyle w:val="ListParagraph"/>
        <w:numPr>
          <w:ilvl w:val="0"/>
          <w:numId w:val="13"/>
        </w:numPr>
        <w:spacing w:after="0" w:line="240" w:lineRule="auto"/>
        <w:ind w:left="1440"/>
        <w:contextualSpacing w:val="0"/>
        <w:rPr>
          <w:color w:val="000000"/>
          <w:lang w:val="en-US"/>
        </w:rPr>
      </w:pPr>
      <w:r w:rsidRPr="003969BE">
        <w:rPr>
          <w:color w:val="000000"/>
          <w:lang w:val="en-US"/>
        </w:rPr>
        <w:lastRenderedPageBreak/>
        <w:t>Multiple profiling: possibility of having several profiles. Each profile to have different approval and denial settings via the DNS server</w:t>
      </w:r>
    </w:p>
    <w:p w:rsidR="003969BE" w:rsidRDefault="003969BE" w:rsidP="003969BE">
      <w:pPr>
        <w:pStyle w:val="ListParagraph"/>
        <w:numPr>
          <w:ilvl w:val="0"/>
          <w:numId w:val="13"/>
        </w:numPr>
        <w:spacing w:after="0" w:line="240" w:lineRule="auto"/>
        <w:ind w:left="1440"/>
        <w:contextualSpacing w:val="0"/>
        <w:rPr>
          <w:color w:val="000000"/>
        </w:rPr>
      </w:pPr>
      <w:r>
        <w:rPr>
          <w:color w:val="000000"/>
        </w:rPr>
        <w:t>Content Classification/</w:t>
      </w:r>
      <w:proofErr w:type="spellStart"/>
      <w:r>
        <w:rPr>
          <w:color w:val="000000"/>
        </w:rPr>
        <w:t>Categorization</w:t>
      </w:r>
      <w:proofErr w:type="spellEnd"/>
    </w:p>
    <w:p w:rsidR="003969BE" w:rsidRDefault="003969BE" w:rsidP="003969BE">
      <w:pPr>
        <w:pStyle w:val="ListParagraph"/>
        <w:numPr>
          <w:ilvl w:val="0"/>
          <w:numId w:val="13"/>
        </w:numPr>
        <w:spacing w:after="0" w:line="240" w:lineRule="auto"/>
        <w:ind w:left="1440"/>
        <w:contextualSpacing w:val="0"/>
        <w:rPr>
          <w:color w:val="000000"/>
        </w:rPr>
      </w:pPr>
      <w:proofErr w:type="spellStart"/>
      <w:r>
        <w:rPr>
          <w:color w:val="000000"/>
        </w:rPr>
        <w:t>Integration</w:t>
      </w:r>
      <w:proofErr w:type="spellEnd"/>
      <w:r>
        <w:rPr>
          <w:color w:val="000000"/>
        </w:rPr>
        <w:t xml:space="preserve"> </w:t>
      </w:r>
      <w:proofErr w:type="spellStart"/>
      <w:r>
        <w:rPr>
          <w:color w:val="000000"/>
        </w:rPr>
        <w:t>with</w:t>
      </w:r>
      <w:proofErr w:type="spellEnd"/>
      <w:r>
        <w:rPr>
          <w:color w:val="000000"/>
        </w:rPr>
        <w:t xml:space="preserve"> 3</w:t>
      </w:r>
      <w:r>
        <w:rPr>
          <w:color w:val="000000"/>
          <w:vertAlign w:val="superscript"/>
        </w:rPr>
        <w:t>rd</w:t>
      </w:r>
      <w:r>
        <w:rPr>
          <w:color w:val="000000"/>
        </w:rPr>
        <w:t xml:space="preserve"> party </w:t>
      </w:r>
    </w:p>
    <w:p w:rsidR="003969BE" w:rsidRPr="003969BE" w:rsidRDefault="003969BE" w:rsidP="003969BE">
      <w:pPr>
        <w:pStyle w:val="ListParagraph"/>
        <w:numPr>
          <w:ilvl w:val="0"/>
          <w:numId w:val="13"/>
        </w:numPr>
        <w:spacing w:after="0" w:line="240" w:lineRule="auto"/>
        <w:ind w:left="1440"/>
        <w:contextualSpacing w:val="0"/>
        <w:rPr>
          <w:color w:val="000000"/>
          <w:lang w:val="en-US"/>
        </w:rPr>
      </w:pPr>
      <w:r w:rsidRPr="003969BE">
        <w:rPr>
          <w:color w:val="000000"/>
          <w:lang w:val="en-US"/>
        </w:rPr>
        <w:t>Support DNS over HTTPs (DOH)</w:t>
      </w:r>
    </w:p>
    <w:p w:rsidR="003969BE" w:rsidRPr="003969BE" w:rsidRDefault="003969BE" w:rsidP="003969BE">
      <w:pPr>
        <w:pStyle w:val="ListParagraph"/>
        <w:numPr>
          <w:ilvl w:val="0"/>
          <w:numId w:val="13"/>
        </w:numPr>
        <w:spacing w:after="0" w:line="240" w:lineRule="auto"/>
        <w:ind w:left="1440"/>
        <w:contextualSpacing w:val="0"/>
        <w:rPr>
          <w:color w:val="000000"/>
          <w:lang w:val="en-US"/>
        </w:rPr>
      </w:pPr>
      <w:r w:rsidRPr="003969BE">
        <w:rPr>
          <w:color w:val="000000"/>
          <w:lang w:val="en-US"/>
        </w:rPr>
        <w:t xml:space="preserve">Customized </w:t>
      </w:r>
      <w:r w:rsidR="00EB7EDC">
        <w:rPr>
          <w:color w:val="000000"/>
          <w:lang w:val="en-US"/>
        </w:rPr>
        <w:t xml:space="preserve">user-friendly reporting for </w:t>
      </w:r>
      <w:r w:rsidRPr="003969BE">
        <w:rPr>
          <w:color w:val="000000"/>
          <w:lang w:val="en-US"/>
        </w:rPr>
        <w:t>retail and corporate customers</w:t>
      </w:r>
    </w:p>
    <w:p w:rsidR="003969BE" w:rsidRPr="003969BE" w:rsidRDefault="003969BE" w:rsidP="003969BE">
      <w:pPr>
        <w:pStyle w:val="ListParagraph"/>
        <w:numPr>
          <w:ilvl w:val="0"/>
          <w:numId w:val="13"/>
        </w:numPr>
        <w:spacing w:after="0" w:line="240" w:lineRule="auto"/>
        <w:ind w:left="1440"/>
        <w:contextualSpacing w:val="0"/>
        <w:rPr>
          <w:color w:val="000000"/>
          <w:lang w:val="en-US"/>
        </w:rPr>
      </w:pPr>
      <w:r w:rsidRPr="003969BE">
        <w:rPr>
          <w:color w:val="000000"/>
          <w:lang w:val="en-US"/>
        </w:rPr>
        <w:t>Include a user-friendly web filtering i</w:t>
      </w:r>
      <w:r w:rsidR="00EB7EDC">
        <w:rPr>
          <w:color w:val="000000"/>
          <w:lang w:val="en-US"/>
        </w:rPr>
        <w:t>nterface that can be used by the</w:t>
      </w:r>
      <w:r w:rsidRPr="003969BE">
        <w:rPr>
          <w:color w:val="000000"/>
          <w:lang w:val="en-US"/>
        </w:rPr>
        <w:t xml:space="preserve"> customers to manage their internet browsing</w:t>
      </w:r>
    </w:p>
    <w:p w:rsidR="003969BE" w:rsidRPr="003969BE" w:rsidRDefault="003969BE" w:rsidP="003969BE">
      <w:pPr>
        <w:pStyle w:val="ListParagraph"/>
        <w:numPr>
          <w:ilvl w:val="0"/>
          <w:numId w:val="13"/>
        </w:numPr>
        <w:spacing w:after="0" w:line="240" w:lineRule="auto"/>
        <w:ind w:left="1440"/>
        <w:contextualSpacing w:val="0"/>
        <w:rPr>
          <w:color w:val="000000"/>
          <w:lang w:val="en-US"/>
        </w:rPr>
      </w:pPr>
      <w:r w:rsidRPr="003969BE">
        <w:rPr>
          <w:color w:val="000000"/>
          <w:lang w:val="en-US"/>
        </w:rPr>
        <w:t>Provide a parental control platform with a client based application (android/</w:t>
      </w:r>
      <w:proofErr w:type="spellStart"/>
      <w:r w:rsidRPr="003969BE">
        <w:rPr>
          <w:color w:val="000000"/>
          <w:lang w:val="en-US"/>
        </w:rPr>
        <w:t>ios</w:t>
      </w:r>
      <w:proofErr w:type="spellEnd"/>
      <w:r w:rsidRPr="003969BE">
        <w:rPr>
          <w:color w:val="000000"/>
          <w:lang w:val="en-US"/>
        </w:rPr>
        <w:t xml:space="preserve"> app and web) to allow for parents to manage their kids internet browsing</w:t>
      </w:r>
    </w:p>
    <w:p w:rsidR="00EF6081" w:rsidRDefault="00EF6081" w:rsidP="00B8113B">
      <w:pPr>
        <w:jc w:val="both"/>
        <w:rPr>
          <w:rFonts w:cstheme="minorHAnsi"/>
          <w:lang w:val="en-US"/>
        </w:rPr>
      </w:pPr>
    </w:p>
    <w:p w:rsidR="00797329" w:rsidRPr="00B8113B" w:rsidRDefault="00797329" w:rsidP="00E562F4">
      <w:pPr>
        <w:jc w:val="both"/>
        <w:rPr>
          <w:rFonts w:cstheme="minorHAnsi"/>
          <w:lang w:val="en-US"/>
        </w:rPr>
      </w:pPr>
    </w:p>
    <w:sectPr w:rsidR="00797329" w:rsidRPr="00B811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86477F"/>
    <w:multiLevelType w:val="hybridMultilevel"/>
    <w:tmpl w:val="42482F30"/>
    <w:lvl w:ilvl="0" w:tplc="911201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577E1D"/>
    <w:multiLevelType w:val="hybridMultilevel"/>
    <w:tmpl w:val="BFBE72F2"/>
    <w:lvl w:ilvl="0" w:tplc="72E65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4F3AFB"/>
    <w:multiLevelType w:val="hybridMultilevel"/>
    <w:tmpl w:val="15E44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95C6EA8"/>
    <w:multiLevelType w:val="hybridMultilevel"/>
    <w:tmpl w:val="E560301A"/>
    <w:lvl w:ilvl="0" w:tplc="9DBE1A08">
      <w:start w:val="1"/>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613484E"/>
    <w:multiLevelType w:val="hybridMultilevel"/>
    <w:tmpl w:val="34923C40"/>
    <w:lvl w:ilvl="0" w:tplc="C1EE5DD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351863"/>
    <w:multiLevelType w:val="hybridMultilevel"/>
    <w:tmpl w:val="9384B0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B444DB4"/>
    <w:multiLevelType w:val="hybridMultilevel"/>
    <w:tmpl w:val="34923C40"/>
    <w:lvl w:ilvl="0" w:tplc="C1EE5DD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92022F"/>
    <w:multiLevelType w:val="hybridMultilevel"/>
    <w:tmpl w:val="8BF2243C"/>
    <w:lvl w:ilvl="0" w:tplc="72E65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A6124D"/>
    <w:multiLevelType w:val="hybridMultilevel"/>
    <w:tmpl w:val="8BF2243C"/>
    <w:lvl w:ilvl="0" w:tplc="72E65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BB262A"/>
    <w:multiLevelType w:val="hybridMultilevel"/>
    <w:tmpl w:val="E3720FC4"/>
    <w:lvl w:ilvl="0" w:tplc="39445C6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381F8C"/>
    <w:multiLevelType w:val="multilevel"/>
    <w:tmpl w:val="05A28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02163C"/>
    <w:multiLevelType w:val="hybridMultilevel"/>
    <w:tmpl w:val="49BC16F0"/>
    <w:lvl w:ilvl="0" w:tplc="72E651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BB1F8E"/>
    <w:multiLevelType w:val="hybridMultilevel"/>
    <w:tmpl w:val="4A5880C2"/>
    <w:lvl w:ilvl="0" w:tplc="9A6CA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0367F2"/>
    <w:multiLevelType w:val="hybridMultilevel"/>
    <w:tmpl w:val="871A5D5E"/>
    <w:lvl w:ilvl="0" w:tplc="258AA5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0"/>
  </w:num>
  <w:num w:numId="3">
    <w:abstractNumId w:val="7"/>
  </w:num>
  <w:num w:numId="4">
    <w:abstractNumId w:val="10"/>
  </w:num>
  <w:num w:numId="5">
    <w:abstractNumId w:val="3"/>
  </w:num>
  <w:num w:numId="6">
    <w:abstractNumId w:val="8"/>
  </w:num>
  <w:num w:numId="7">
    <w:abstractNumId w:val="6"/>
  </w:num>
  <w:num w:numId="8">
    <w:abstractNumId w:val="11"/>
  </w:num>
  <w:num w:numId="9">
    <w:abstractNumId w:val="1"/>
  </w:num>
  <w:num w:numId="10">
    <w:abstractNumId w:val="4"/>
  </w:num>
  <w:num w:numId="11">
    <w:abstractNumId w:val="12"/>
  </w:num>
  <w:num w:numId="12">
    <w:abstractNumId w:val="9"/>
  </w:num>
  <w:num w:numId="13">
    <w:abstractNumId w:val="5"/>
  </w:num>
  <w:num w:numId="1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A23"/>
    <w:rsid w:val="00000E53"/>
    <w:rsid w:val="00001825"/>
    <w:rsid w:val="0000190D"/>
    <w:rsid w:val="00021A26"/>
    <w:rsid w:val="00027A39"/>
    <w:rsid w:val="00076BEA"/>
    <w:rsid w:val="0008066F"/>
    <w:rsid w:val="00095E4B"/>
    <w:rsid w:val="000B5A80"/>
    <w:rsid w:val="000B6EC3"/>
    <w:rsid w:val="000B7D35"/>
    <w:rsid w:val="000C0370"/>
    <w:rsid w:val="000E172B"/>
    <w:rsid w:val="000E7DED"/>
    <w:rsid w:val="000F0FDB"/>
    <w:rsid w:val="000F1A36"/>
    <w:rsid w:val="000F377D"/>
    <w:rsid w:val="0013532A"/>
    <w:rsid w:val="00137FC0"/>
    <w:rsid w:val="001647C9"/>
    <w:rsid w:val="00177911"/>
    <w:rsid w:val="001B5D48"/>
    <w:rsid w:val="001D10BD"/>
    <w:rsid w:val="0020750E"/>
    <w:rsid w:val="00227308"/>
    <w:rsid w:val="00230385"/>
    <w:rsid w:val="002545F0"/>
    <w:rsid w:val="00256178"/>
    <w:rsid w:val="00266F05"/>
    <w:rsid w:val="00267C51"/>
    <w:rsid w:val="00282104"/>
    <w:rsid w:val="00284A23"/>
    <w:rsid w:val="00294ABF"/>
    <w:rsid w:val="002B3BBB"/>
    <w:rsid w:val="002B5174"/>
    <w:rsid w:val="002D79F9"/>
    <w:rsid w:val="002E5B94"/>
    <w:rsid w:val="002F1C4B"/>
    <w:rsid w:val="003001D4"/>
    <w:rsid w:val="003025AB"/>
    <w:rsid w:val="003077F5"/>
    <w:rsid w:val="00312063"/>
    <w:rsid w:val="00323719"/>
    <w:rsid w:val="003410F6"/>
    <w:rsid w:val="0036388C"/>
    <w:rsid w:val="003701F7"/>
    <w:rsid w:val="00380289"/>
    <w:rsid w:val="003969BE"/>
    <w:rsid w:val="003A3188"/>
    <w:rsid w:val="003A6946"/>
    <w:rsid w:val="003E16E8"/>
    <w:rsid w:val="003E1BC8"/>
    <w:rsid w:val="003E3631"/>
    <w:rsid w:val="003E3FC3"/>
    <w:rsid w:val="003F64C4"/>
    <w:rsid w:val="003F6C8E"/>
    <w:rsid w:val="003F7252"/>
    <w:rsid w:val="0040236B"/>
    <w:rsid w:val="0046538A"/>
    <w:rsid w:val="0047654B"/>
    <w:rsid w:val="00480249"/>
    <w:rsid w:val="00480BE6"/>
    <w:rsid w:val="00486915"/>
    <w:rsid w:val="004A26FF"/>
    <w:rsid w:val="004B001C"/>
    <w:rsid w:val="004C1887"/>
    <w:rsid w:val="004C3AC6"/>
    <w:rsid w:val="004C57AA"/>
    <w:rsid w:val="004C5E72"/>
    <w:rsid w:val="004F400F"/>
    <w:rsid w:val="004F5852"/>
    <w:rsid w:val="005211BD"/>
    <w:rsid w:val="00531714"/>
    <w:rsid w:val="00551039"/>
    <w:rsid w:val="00561BB7"/>
    <w:rsid w:val="00575AB6"/>
    <w:rsid w:val="005861D3"/>
    <w:rsid w:val="00586CD0"/>
    <w:rsid w:val="005922E0"/>
    <w:rsid w:val="00593AA6"/>
    <w:rsid w:val="005A3A71"/>
    <w:rsid w:val="005A48E8"/>
    <w:rsid w:val="005C1301"/>
    <w:rsid w:val="005C20B7"/>
    <w:rsid w:val="005D1C1E"/>
    <w:rsid w:val="005D548B"/>
    <w:rsid w:val="00602377"/>
    <w:rsid w:val="006279A8"/>
    <w:rsid w:val="00630597"/>
    <w:rsid w:val="00631FC8"/>
    <w:rsid w:val="006400F9"/>
    <w:rsid w:val="00650ABD"/>
    <w:rsid w:val="00660A9B"/>
    <w:rsid w:val="006740CF"/>
    <w:rsid w:val="00680493"/>
    <w:rsid w:val="00681395"/>
    <w:rsid w:val="00681652"/>
    <w:rsid w:val="006B4376"/>
    <w:rsid w:val="006B6C0C"/>
    <w:rsid w:val="006D1ED0"/>
    <w:rsid w:val="006E484C"/>
    <w:rsid w:val="00715549"/>
    <w:rsid w:val="0072141D"/>
    <w:rsid w:val="0072157E"/>
    <w:rsid w:val="007266F8"/>
    <w:rsid w:val="00745A21"/>
    <w:rsid w:val="00746793"/>
    <w:rsid w:val="00750E89"/>
    <w:rsid w:val="00767156"/>
    <w:rsid w:val="007702F1"/>
    <w:rsid w:val="00773307"/>
    <w:rsid w:val="00786ADF"/>
    <w:rsid w:val="00796A58"/>
    <w:rsid w:val="00797329"/>
    <w:rsid w:val="007A0B88"/>
    <w:rsid w:val="007A2C79"/>
    <w:rsid w:val="007B1086"/>
    <w:rsid w:val="007B3F92"/>
    <w:rsid w:val="007C5559"/>
    <w:rsid w:val="007D04E1"/>
    <w:rsid w:val="007D0DD7"/>
    <w:rsid w:val="007D411B"/>
    <w:rsid w:val="007E4CDB"/>
    <w:rsid w:val="007F73F2"/>
    <w:rsid w:val="00803265"/>
    <w:rsid w:val="00821CE0"/>
    <w:rsid w:val="00831010"/>
    <w:rsid w:val="00833A7B"/>
    <w:rsid w:val="00842FDA"/>
    <w:rsid w:val="00851401"/>
    <w:rsid w:val="00851676"/>
    <w:rsid w:val="0085199F"/>
    <w:rsid w:val="00860541"/>
    <w:rsid w:val="00861A09"/>
    <w:rsid w:val="008664B3"/>
    <w:rsid w:val="00874CAF"/>
    <w:rsid w:val="00875E9B"/>
    <w:rsid w:val="00883333"/>
    <w:rsid w:val="00884837"/>
    <w:rsid w:val="008B0297"/>
    <w:rsid w:val="008D16DB"/>
    <w:rsid w:val="008E65D7"/>
    <w:rsid w:val="009213CD"/>
    <w:rsid w:val="009379B4"/>
    <w:rsid w:val="00946BBE"/>
    <w:rsid w:val="009519DA"/>
    <w:rsid w:val="00955C21"/>
    <w:rsid w:val="0096683B"/>
    <w:rsid w:val="0097550D"/>
    <w:rsid w:val="0097760B"/>
    <w:rsid w:val="009800F9"/>
    <w:rsid w:val="009823A6"/>
    <w:rsid w:val="009B6B5E"/>
    <w:rsid w:val="009C1E45"/>
    <w:rsid w:val="009C3E8D"/>
    <w:rsid w:val="009C6FB2"/>
    <w:rsid w:val="009E6570"/>
    <w:rsid w:val="009F07E3"/>
    <w:rsid w:val="009F4A10"/>
    <w:rsid w:val="009F62E1"/>
    <w:rsid w:val="00A070CE"/>
    <w:rsid w:val="00A2346D"/>
    <w:rsid w:val="00A32B7F"/>
    <w:rsid w:val="00A32B87"/>
    <w:rsid w:val="00A353DE"/>
    <w:rsid w:val="00A36D0A"/>
    <w:rsid w:val="00A41910"/>
    <w:rsid w:val="00A443ED"/>
    <w:rsid w:val="00A64C5F"/>
    <w:rsid w:val="00A653CE"/>
    <w:rsid w:val="00A67BF9"/>
    <w:rsid w:val="00A94A8F"/>
    <w:rsid w:val="00A9733E"/>
    <w:rsid w:val="00A97372"/>
    <w:rsid w:val="00AB52B3"/>
    <w:rsid w:val="00AD0AFE"/>
    <w:rsid w:val="00AD0CF4"/>
    <w:rsid w:val="00AD442B"/>
    <w:rsid w:val="00B14632"/>
    <w:rsid w:val="00B17429"/>
    <w:rsid w:val="00B208E2"/>
    <w:rsid w:val="00B2260E"/>
    <w:rsid w:val="00B42BE5"/>
    <w:rsid w:val="00B4365C"/>
    <w:rsid w:val="00B51C61"/>
    <w:rsid w:val="00B534FB"/>
    <w:rsid w:val="00B53887"/>
    <w:rsid w:val="00B626EE"/>
    <w:rsid w:val="00B70C76"/>
    <w:rsid w:val="00B71A79"/>
    <w:rsid w:val="00B8113B"/>
    <w:rsid w:val="00B86BC1"/>
    <w:rsid w:val="00B91DEB"/>
    <w:rsid w:val="00B9647C"/>
    <w:rsid w:val="00B96DE2"/>
    <w:rsid w:val="00BA4320"/>
    <w:rsid w:val="00BA6627"/>
    <w:rsid w:val="00BA7E63"/>
    <w:rsid w:val="00BB073B"/>
    <w:rsid w:val="00BB1B53"/>
    <w:rsid w:val="00BD594C"/>
    <w:rsid w:val="00BE5179"/>
    <w:rsid w:val="00BF092B"/>
    <w:rsid w:val="00C129FF"/>
    <w:rsid w:val="00C43D52"/>
    <w:rsid w:val="00C60731"/>
    <w:rsid w:val="00C74DF6"/>
    <w:rsid w:val="00C77BF9"/>
    <w:rsid w:val="00C80736"/>
    <w:rsid w:val="00C8242B"/>
    <w:rsid w:val="00C84A89"/>
    <w:rsid w:val="00CA63A0"/>
    <w:rsid w:val="00CB35B9"/>
    <w:rsid w:val="00CD737C"/>
    <w:rsid w:val="00CD75F1"/>
    <w:rsid w:val="00CE1F72"/>
    <w:rsid w:val="00CE4091"/>
    <w:rsid w:val="00CE5CA0"/>
    <w:rsid w:val="00CF4115"/>
    <w:rsid w:val="00CF56C4"/>
    <w:rsid w:val="00D03859"/>
    <w:rsid w:val="00D222D8"/>
    <w:rsid w:val="00D25670"/>
    <w:rsid w:val="00D26256"/>
    <w:rsid w:val="00D321A1"/>
    <w:rsid w:val="00D348E3"/>
    <w:rsid w:val="00D4453C"/>
    <w:rsid w:val="00D64568"/>
    <w:rsid w:val="00D6593F"/>
    <w:rsid w:val="00D816E9"/>
    <w:rsid w:val="00D86E61"/>
    <w:rsid w:val="00D90674"/>
    <w:rsid w:val="00DA21D9"/>
    <w:rsid w:val="00DA3751"/>
    <w:rsid w:val="00DC5F31"/>
    <w:rsid w:val="00DD60C8"/>
    <w:rsid w:val="00E01392"/>
    <w:rsid w:val="00E15C75"/>
    <w:rsid w:val="00E1683A"/>
    <w:rsid w:val="00E23BBF"/>
    <w:rsid w:val="00E25061"/>
    <w:rsid w:val="00E27752"/>
    <w:rsid w:val="00E31004"/>
    <w:rsid w:val="00E415EB"/>
    <w:rsid w:val="00E43AC2"/>
    <w:rsid w:val="00E45979"/>
    <w:rsid w:val="00E50672"/>
    <w:rsid w:val="00E53D58"/>
    <w:rsid w:val="00E562F4"/>
    <w:rsid w:val="00E65E55"/>
    <w:rsid w:val="00E65EC8"/>
    <w:rsid w:val="00E72483"/>
    <w:rsid w:val="00E8335F"/>
    <w:rsid w:val="00E87ECC"/>
    <w:rsid w:val="00EB2A2D"/>
    <w:rsid w:val="00EB7EDC"/>
    <w:rsid w:val="00ED7210"/>
    <w:rsid w:val="00EF6081"/>
    <w:rsid w:val="00EF64A1"/>
    <w:rsid w:val="00F00CC5"/>
    <w:rsid w:val="00F01B41"/>
    <w:rsid w:val="00F30558"/>
    <w:rsid w:val="00F51680"/>
    <w:rsid w:val="00F6075E"/>
    <w:rsid w:val="00F673AB"/>
    <w:rsid w:val="00F8712F"/>
    <w:rsid w:val="00F8795C"/>
    <w:rsid w:val="00FC30DE"/>
    <w:rsid w:val="00FC580C"/>
    <w:rsid w:val="00FD35F9"/>
    <w:rsid w:val="00FF647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A25F1"/>
  <w15:chartTrackingRefBased/>
  <w15:docId w15:val="{68679F85-6FEB-40A6-AAFE-92F0E842F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887"/>
    <w:pPr>
      <w:ind w:left="720"/>
      <w:contextualSpacing/>
    </w:pPr>
  </w:style>
  <w:style w:type="character" w:styleId="Hyperlink">
    <w:name w:val="Hyperlink"/>
    <w:basedOn w:val="DefaultParagraphFont"/>
    <w:uiPriority w:val="99"/>
    <w:semiHidden/>
    <w:unhideWhenUsed/>
    <w:rsid w:val="00E65EC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10421">
      <w:bodyDiv w:val="1"/>
      <w:marLeft w:val="0"/>
      <w:marRight w:val="0"/>
      <w:marTop w:val="0"/>
      <w:marBottom w:val="0"/>
      <w:divBdr>
        <w:top w:val="none" w:sz="0" w:space="0" w:color="auto"/>
        <w:left w:val="none" w:sz="0" w:space="0" w:color="auto"/>
        <w:bottom w:val="none" w:sz="0" w:space="0" w:color="auto"/>
        <w:right w:val="none" w:sz="0" w:space="0" w:color="auto"/>
      </w:divBdr>
    </w:div>
    <w:div w:id="348915049">
      <w:bodyDiv w:val="1"/>
      <w:marLeft w:val="0"/>
      <w:marRight w:val="0"/>
      <w:marTop w:val="0"/>
      <w:marBottom w:val="0"/>
      <w:divBdr>
        <w:top w:val="none" w:sz="0" w:space="0" w:color="auto"/>
        <w:left w:val="none" w:sz="0" w:space="0" w:color="auto"/>
        <w:bottom w:val="none" w:sz="0" w:space="0" w:color="auto"/>
        <w:right w:val="none" w:sz="0" w:space="0" w:color="auto"/>
      </w:divBdr>
    </w:div>
    <w:div w:id="376778261">
      <w:bodyDiv w:val="1"/>
      <w:marLeft w:val="0"/>
      <w:marRight w:val="0"/>
      <w:marTop w:val="0"/>
      <w:marBottom w:val="0"/>
      <w:divBdr>
        <w:top w:val="none" w:sz="0" w:space="0" w:color="auto"/>
        <w:left w:val="none" w:sz="0" w:space="0" w:color="auto"/>
        <w:bottom w:val="none" w:sz="0" w:space="0" w:color="auto"/>
        <w:right w:val="none" w:sz="0" w:space="0" w:color="auto"/>
      </w:divBdr>
    </w:div>
    <w:div w:id="397942794">
      <w:bodyDiv w:val="1"/>
      <w:marLeft w:val="0"/>
      <w:marRight w:val="0"/>
      <w:marTop w:val="0"/>
      <w:marBottom w:val="0"/>
      <w:divBdr>
        <w:top w:val="none" w:sz="0" w:space="0" w:color="auto"/>
        <w:left w:val="none" w:sz="0" w:space="0" w:color="auto"/>
        <w:bottom w:val="none" w:sz="0" w:space="0" w:color="auto"/>
        <w:right w:val="none" w:sz="0" w:space="0" w:color="auto"/>
      </w:divBdr>
    </w:div>
    <w:div w:id="474181681">
      <w:bodyDiv w:val="1"/>
      <w:marLeft w:val="0"/>
      <w:marRight w:val="0"/>
      <w:marTop w:val="0"/>
      <w:marBottom w:val="0"/>
      <w:divBdr>
        <w:top w:val="none" w:sz="0" w:space="0" w:color="auto"/>
        <w:left w:val="none" w:sz="0" w:space="0" w:color="auto"/>
        <w:bottom w:val="none" w:sz="0" w:space="0" w:color="auto"/>
        <w:right w:val="none" w:sz="0" w:space="0" w:color="auto"/>
      </w:divBdr>
    </w:div>
    <w:div w:id="629214105">
      <w:bodyDiv w:val="1"/>
      <w:marLeft w:val="0"/>
      <w:marRight w:val="0"/>
      <w:marTop w:val="0"/>
      <w:marBottom w:val="0"/>
      <w:divBdr>
        <w:top w:val="none" w:sz="0" w:space="0" w:color="auto"/>
        <w:left w:val="none" w:sz="0" w:space="0" w:color="auto"/>
        <w:bottom w:val="none" w:sz="0" w:space="0" w:color="auto"/>
        <w:right w:val="none" w:sz="0" w:space="0" w:color="auto"/>
      </w:divBdr>
    </w:div>
    <w:div w:id="107030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943</TotalTime>
  <Pages>5</Pages>
  <Words>1746</Words>
  <Characters>9957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 Kahi</dc:creator>
  <cp:keywords/>
  <dc:description/>
  <cp:lastModifiedBy>Jad Kahi</cp:lastModifiedBy>
  <cp:revision>267</cp:revision>
  <dcterms:created xsi:type="dcterms:W3CDTF">2022-11-29T13:11:00Z</dcterms:created>
  <dcterms:modified xsi:type="dcterms:W3CDTF">2023-01-18T14:41:00Z</dcterms:modified>
</cp:coreProperties>
</file>